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1E0" w:firstRow="1" w:lastRow="1" w:firstColumn="1" w:lastColumn="1" w:noHBand="0" w:noVBand="0"/>
      </w:tblPr>
      <w:tblGrid>
        <w:gridCol w:w="3119"/>
        <w:gridCol w:w="5812"/>
      </w:tblGrid>
      <w:tr w:rsidR="006D775B" w:rsidRPr="006D775B" w:rsidTr="006D775B">
        <w:tc>
          <w:tcPr>
            <w:tcW w:w="3119" w:type="dxa"/>
          </w:tcPr>
          <w:p w:rsidR="006D775B" w:rsidRPr="006D775B" w:rsidRDefault="006D775B">
            <w:pPr>
              <w:ind w:right="34"/>
              <w:jc w:val="center"/>
              <w:rPr>
                <w:rFonts w:asciiTheme="majorHAnsi" w:hAnsiTheme="majorHAnsi" w:cstheme="majorHAnsi"/>
                <w:b/>
                <w:color w:val="000000"/>
                <w:szCs w:val="28"/>
                <w:lang w:val="pt-BR"/>
              </w:rPr>
            </w:pPr>
            <w:r w:rsidRPr="006D775B">
              <w:rPr>
                <w:rFonts w:asciiTheme="majorHAnsi" w:hAnsiTheme="majorHAnsi" w:cstheme="majorHAnsi"/>
                <w:b/>
                <w:color w:val="000000"/>
                <w:szCs w:val="28"/>
                <w:lang w:val="pt-BR"/>
              </w:rPr>
              <w:t>ỦY BAN NHÂN DÂN</w:t>
            </w:r>
          </w:p>
          <w:p w:rsidR="006D775B" w:rsidRPr="006D775B" w:rsidRDefault="006D775B">
            <w:pPr>
              <w:jc w:val="center"/>
              <w:rPr>
                <w:rFonts w:asciiTheme="majorHAnsi" w:hAnsiTheme="majorHAnsi" w:cstheme="majorHAnsi"/>
                <w:b/>
                <w:color w:val="000000"/>
                <w:szCs w:val="28"/>
                <w:lang w:val="nl-NL"/>
              </w:rPr>
            </w:pPr>
            <w:r w:rsidRPr="006D775B">
              <w:rPr>
                <w:rFonts w:asciiTheme="majorHAnsi" w:hAnsiTheme="majorHAnsi" w:cstheme="majorHAnsi"/>
                <w:b/>
                <w:color w:val="000000"/>
                <w:szCs w:val="28"/>
                <w:lang w:val="nl-NL"/>
              </w:rPr>
              <w:t>HUYỆN QUẢNG ĐIỀN</w:t>
            </w:r>
          </w:p>
          <w:p w:rsidR="006D775B" w:rsidRPr="006D775B" w:rsidRDefault="006D775B">
            <w:pPr>
              <w:ind w:right="-465"/>
              <w:jc w:val="center"/>
              <w:rPr>
                <w:rFonts w:asciiTheme="majorHAnsi" w:hAnsiTheme="majorHAnsi" w:cstheme="majorHAnsi"/>
                <w:color w:val="000000"/>
                <w:szCs w:val="28"/>
                <w:lang w:val="nl-NL"/>
              </w:rPr>
            </w:pPr>
            <w:r w:rsidRPr="006D775B">
              <w:rPr>
                <w:rFonts w:asciiTheme="majorHAnsi" w:hAnsiTheme="majorHAnsi" w:cstheme="majorHAnsi"/>
                <w:noProof/>
                <w:sz w:val="24"/>
                <w:szCs w:val="24"/>
              </w:rPr>
              <mc:AlternateContent>
                <mc:Choice Requires="wps">
                  <w:drawing>
                    <wp:anchor distT="0" distB="0" distL="114300" distR="114300" simplePos="0" relativeHeight="251664896" behindDoc="0" locked="0" layoutInCell="1" allowOverlap="1" wp14:anchorId="1B30A642" wp14:editId="3466F530">
                      <wp:simplePos x="0" y="0"/>
                      <wp:positionH relativeFrom="column">
                        <wp:posOffset>520700</wp:posOffset>
                      </wp:positionH>
                      <wp:positionV relativeFrom="paragraph">
                        <wp:posOffset>22225</wp:posOffset>
                      </wp:positionV>
                      <wp:extent cx="756285" cy="0"/>
                      <wp:effectExtent l="6350" t="12700" r="889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75pt" to="10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N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HyazaeLGUZ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"/>
                  </w:pict>
                </mc:Fallback>
              </mc:AlternateContent>
            </w:r>
          </w:p>
          <w:p w:rsidR="006D775B" w:rsidRPr="006D775B" w:rsidRDefault="006D775B">
            <w:pPr>
              <w:jc w:val="center"/>
              <w:rPr>
                <w:rFonts w:asciiTheme="majorHAnsi" w:hAnsiTheme="majorHAnsi" w:cstheme="majorHAnsi"/>
                <w:color w:val="000000"/>
                <w:szCs w:val="28"/>
              </w:rPr>
            </w:pPr>
            <w:r w:rsidRPr="006D775B">
              <w:rPr>
                <w:rFonts w:asciiTheme="majorHAnsi" w:hAnsiTheme="majorHAnsi" w:cstheme="majorHAnsi"/>
                <w:color w:val="000000"/>
                <w:szCs w:val="28"/>
              </w:rPr>
              <w:t xml:space="preserve">Số: </w:t>
            </w:r>
            <w:r w:rsidR="00105D6C">
              <w:rPr>
                <w:rFonts w:asciiTheme="majorHAnsi" w:hAnsiTheme="majorHAnsi" w:cstheme="majorHAnsi"/>
                <w:color w:val="000000"/>
                <w:szCs w:val="28"/>
              </w:rPr>
              <w:t>115</w:t>
            </w:r>
            <w:r w:rsidRPr="006D775B">
              <w:rPr>
                <w:rFonts w:asciiTheme="majorHAnsi" w:hAnsiTheme="majorHAnsi" w:cstheme="majorHAnsi"/>
                <w:color w:val="000000"/>
                <w:szCs w:val="28"/>
              </w:rPr>
              <w:t>/KH-UBND</w:t>
            </w:r>
            <w:r w:rsidRPr="006D775B">
              <w:rPr>
                <w:rFonts w:asciiTheme="majorHAnsi" w:hAnsiTheme="majorHAnsi" w:cstheme="majorHAnsi"/>
                <w:b/>
                <w:color w:val="000000"/>
                <w:szCs w:val="28"/>
              </w:rPr>
              <w:t xml:space="preserve">                     </w:t>
            </w:r>
            <w:r w:rsidRPr="006D775B">
              <w:rPr>
                <w:rFonts w:asciiTheme="majorHAnsi" w:hAnsiTheme="majorHAnsi" w:cstheme="majorHAnsi"/>
                <w:i/>
                <w:color w:val="000000"/>
                <w:szCs w:val="28"/>
              </w:rPr>
              <w:t xml:space="preserve">         </w:t>
            </w:r>
          </w:p>
        </w:tc>
        <w:tc>
          <w:tcPr>
            <w:tcW w:w="5812" w:type="dxa"/>
            <w:hideMark/>
          </w:tcPr>
          <w:p w:rsidR="006D775B" w:rsidRPr="006D775B" w:rsidRDefault="006D775B">
            <w:pPr>
              <w:jc w:val="center"/>
              <w:rPr>
                <w:rFonts w:asciiTheme="majorHAnsi" w:hAnsiTheme="majorHAnsi" w:cstheme="majorHAnsi"/>
                <w:b/>
                <w:bCs/>
                <w:color w:val="000000"/>
                <w:szCs w:val="28"/>
              </w:rPr>
            </w:pPr>
            <w:r w:rsidRPr="006D775B">
              <w:rPr>
                <w:rFonts w:asciiTheme="majorHAnsi" w:hAnsiTheme="majorHAnsi" w:cstheme="majorHAnsi"/>
                <w:b/>
                <w:bCs/>
                <w:color w:val="000000"/>
                <w:szCs w:val="28"/>
              </w:rPr>
              <w:t>CỘNG HÒA XÃ HỘI CHỦ NGHĨA VIỆT NAM</w:t>
            </w:r>
          </w:p>
          <w:p w:rsidR="006D775B" w:rsidRPr="00DA24E4" w:rsidRDefault="00DA24E4">
            <w:pPr>
              <w:jc w:val="center"/>
              <w:rPr>
                <w:rFonts w:asciiTheme="majorHAnsi" w:hAnsiTheme="majorHAnsi" w:cstheme="majorHAnsi"/>
                <w:b/>
                <w:color w:val="000000"/>
                <w:sz w:val="28"/>
                <w:szCs w:val="28"/>
              </w:rPr>
            </w:pPr>
            <w:r>
              <w:rPr>
                <w:rFonts w:asciiTheme="majorHAnsi" w:hAnsiTheme="majorHAnsi" w:cstheme="majorHAnsi"/>
                <w:b/>
                <w:color w:val="000000"/>
                <w:sz w:val="28"/>
                <w:szCs w:val="28"/>
              </w:rPr>
              <w:t xml:space="preserve">   </w:t>
            </w:r>
            <w:r w:rsidR="006D775B" w:rsidRPr="00DA24E4">
              <w:rPr>
                <w:rFonts w:asciiTheme="majorHAnsi" w:hAnsiTheme="majorHAnsi" w:cstheme="majorHAnsi"/>
                <w:b/>
                <w:color w:val="000000"/>
                <w:sz w:val="28"/>
                <w:szCs w:val="28"/>
              </w:rPr>
              <w:t>Độc lập - Tự do - Hạnh phúc</w:t>
            </w:r>
          </w:p>
          <w:p w:rsidR="006D775B" w:rsidRPr="006D775B" w:rsidRDefault="00401F86">
            <w:pPr>
              <w:rPr>
                <w:rFonts w:asciiTheme="majorHAnsi" w:hAnsiTheme="majorHAnsi" w:cstheme="majorHAnsi"/>
                <w:color w:val="000000"/>
                <w:szCs w:val="28"/>
              </w:rPr>
            </w:pPr>
            <w:r>
              <w:rPr>
                <w:rFonts w:asciiTheme="majorHAnsi" w:hAnsiTheme="majorHAnsi" w:cstheme="majorHAnsi"/>
                <w:noProof/>
                <w:color w:val="000000"/>
                <w:szCs w:val="28"/>
              </w:rPr>
              <mc:AlternateContent>
                <mc:Choice Requires="wps">
                  <w:drawing>
                    <wp:anchor distT="0" distB="0" distL="114300" distR="114300" simplePos="0" relativeHeight="251666944" behindDoc="0" locked="0" layoutInCell="1" allowOverlap="1">
                      <wp:simplePos x="0" y="0"/>
                      <wp:positionH relativeFrom="column">
                        <wp:posOffset>772160</wp:posOffset>
                      </wp:positionH>
                      <wp:positionV relativeFrom="paragraph">
                        <wp:posOffset>37719</wp:posOffset>
                      </wp:positionV>
                      <wp:extent cx="2139696"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21396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60.8pt,2.95pt" to="22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" strokecolor="black [3040]"/>
                  </w:pict>
                </mc:Fallback>
              </mc:AlternateContent>
            </w:r>
            <w:r w:rsidR="006D775B" w:rsidRPr="006D775B">
              <w:rPr>
                <w:rFonts w:asciiTheme="majorHAnsi" w:hAnsiTheme="majorHAnsi" w:cstheme="majorHAnsi"/>
                <w:color w:val="000000"/>
                <w:szCs w:val="28"/>
              </w:rPr>
              <w:t xml:space="preserve">                             </w:t>
            </w:r>
          </w:p>
          <w:p w:rsidR="006D775B" w:rsidRPr="006D775B" w:rsidRDefault="006D775B">
            <w:pPr>
              <w:jc w:val="right"/>
              <w:rPr>
                <w:rFonts w:asciiTheme="majorHAnsi" w:hAnsiTheme="majorHAnsi" w:cstheme="majorHAnsi"/>
                <w:color w:val="000000"/>
                <w:szCs w:val="28"/>
              </w:rPr>
            </w:pPr>
            <w:r w:rsidRPr="006D775B">
              <w:rPr>
                <w:rFonts w:asciiTheme="majorHAnsi" w:hAnsiTheme="majorHAnsi" w:cstheme="majorHAnsi"/>
                <w:i/>
                <w:color w:val="000000"/>
                <w:szCs w:val="28"/>
              </w:rPr>
              <w:t xml:space="preserve">Quảng Điền, ngày </w:t>
            </w:r>
            <w:r w:rsidR="00603A9D">
              <w:rPr>
                <w:rFonts w:asciiTheme="majorHAnsi" w:hAnsiTheme="majorHAnsi" w:cstheme="majorHAnsi"/>
                <w:i/>
                <w:color w:val="000000"/>
                <w:szCs w:val="28"/>
              </w:rPr>
              <w:t xml:space="preserve"> </w:t>
            </w:r>
            <w:r w:rsidR="00105D6C">
              <w:rPr>
                <w:rFonts w:asciiTheme="majorHAnsi" w:hAnsiTheme="majorHAnsi" w:cstheme="majorHAnsi"/>
                <w:i/>
                <w:color w:val="000000"/>
                <w:szCs w:val="28"/>
              </w:rPr>
              <w:t xml:space="preserve">30 </w:t>
            </w:r>
            <w:bookmarkStart w:id="0" w:name="_GoBack"/>
            <w:bookmarkEnd w:id="0"/>
            <w:r w:rsidRPr="006D775B">
              <w:rPr>
                <w:rFonts w:asciiTheme="majorHAnsi" w:hAnsiTheme="majorHAnsi" w:cstheme="majorHAnsi"/>
                <w:i/>
                <w:color w:val="000000"/>
                <w:szCs w:val="28"/>
              </w:rPr>
              <w:t xml:space="preserve"> tháng</w:t>
            </w:r>
            <w:r w:rsidRPr="006D775B">
              <w:rPr>
                <w:rFonts w:asciiTheme="majorHAnsi" w:hAnsiTheme="majorHAnsi" w:cstheme="majorHAnsi"/>
                <w:i/>
                <w:color w:val="000000"/>
                <w:szCs w:val="28"/>
                <w:lang w:val="vi-VN"/>
              </w:rPr>
              <w:t xml:space="preserve"> </w:t>
            </w:r>
            <w:r w:rsidRPr="006D775B">
              <w:rPr>
                <w:rFonts w:asciiTheme="majorHAnsi" w:hAnsiTheme="majorHAnsi" w:cstheme="majorHAnsi"/>
                <w:i/>
                <w:szCs w:val="28"/>
              </w:rPr>
              <w:t xml:space="preserve">5 </w:t>
            </w:r>
            <w:r w:rsidRPr="006D775B">
              <w:rPr>
                <w:rFonts w:asciiTheme="majorHAnsi" w:hAnsiTheme="majorHAnsi" w:cstheme="majorHAnsi"/>
                <w:i/>
                <w:color w:val="000000"/>
                <w:szCs w:val="28"/>
              </w:rPr>
              <w:t>năm 2022</w:t>
            </w:r>
          </w:p>
        </w:tc>
      </w:tr>
    </w:tbl>
    <w:p w:rsidR="00A94A31" w:rsidRDefault="00A94A31" w:rsidP="006D775B">
      <w:pPr>
        <w:spacing w:before="120"/>
        <w:jc w:val="center"/>
        <w:rPr>
          <w:rFonts w:asciiTheme="majorHAnsi" w:hAnsiTheme="majorHAnsi" w:cstheme="majorHAnsi"/>
          <w:b/>
          <w:color w:val="000000"/>
          <w:sz w:val="28"/>
          <w:szCs w:val="28"/>
        </w:rPr>
      </w:pPr>
    </w:p>
    <w:p w:rsidR="006D775B" w:rsidRPr="006D775B" w:rsidRDefault="006D775B" w:rsidP="006D775B">
      <w:pPr>
        <w:spacing w:before="120"/>
        <w:jc w:val="center"/>
        <w:rPr>
          <w:rFonts w:asciiTheme="majorHAnsi" w:hAnsiTheme="majorHAnsi" w:cstheme="majorHAnsi"/>
          <w:b/>
          <w:color w:val="000000"/>
          <w:sz w:val="28"/>
          <w:szCs w:val="28"/>
          <w:lang w:val="vi-VN"/>
        </w:rPr>
      </w:pPr>
      <w:r w:rsidRPr="006D775B">
        <w:rPr>
          <w:rFonts w:asciiTheme="majorHAnsi" w:hAnsiTheme="majorHAnsi" w:cstheme="majorHAnsi"/>
          <w:b/>
          <w:color w:val="000000"/>
          <w:sz w:val="28"/>
          <w:szCs w:val="28"/>
          <w:lang w:val="vi-VN"/>
        </w:rPr>
        <w:t>KẾ HOẠCH</w:t>
      </w:r>
    </w:p>
    <w:p w:rsidR="006D775B" w:rsidRPr="006D775B" w:rsidRDefault="006D775B" w:rsidP="006D775B">
      <w:pPr>
        <w:jc w:val="center"/>
        <w:rPr>
          <w:rFonts w:asciiTheme="majorHAnsi" w:hAnsiTheme="majorHAnsi" w:cstheme="majorHAnsi"/>
          <w:b/>
          <w:sz w:val="28"/>
          <w:szCs w:val="28"/>
          <w:shd w:val="clear" w:color="auto" w:fill="FFFFFF"/>
        </w:rPr>
      </w:pPr>
      <w:r w:rsidRPr="006D775B">
        <w:rPr>
          <w:rFonts w:asciiTheme="majorHAnsi" w:hAnsiTheme="majorHAnsi" w:cstheme="majorHAnsi"/>
          <w:b/>
          <w:sz w:val="28"/>
          <w:szCs w:val="28"/>
        </w:rPr>
        <w:t xml:space="preserve">Triển khai </w:t>
      </w:r>
      <w:r w:rsidRPr="006D775B">
        <w:rPr>
          <w:rFonts w:asciiTheme="majorHAnsi" w:hAnsiTheme="majorHAnsi" w:cstheme="majorHAnsi"/>
          <w:b/>
          <w:sz w:val="28"/>
          <w:szCs w:val="28"/>
          <w:shd w:val="clear" w:color="auto" w:fill="FFFFFF"/>
          <w:lang w:val="vi-VN"/>
        </w:rPr>
        <w:t xml:space="preserve">thực hiện Quyết định số </w:t>
      </w:r>
      <w:r w:rsidRPr="006D775B">
        <w:rPr>
          <w:rFonts w:asciiTheme="majorHAnsi" w:hAnsiTheme="majorHAnsi" w:cstheme="majorHAnsi"/>
          <w:b/>
          <w:sz w:val="28"/>
          <w:szCs w:val="28"/>
          <w:shd w:val="clear" w:color="auto" w:fill="FFFFFF"/>
        </w:rPr>
        <w:t>0</w:t>
      </w:r>
      <w:r w:rsidRPr="006D775B">
        <w:rPr>
          <w:rFonts w:asciiTheme="majorHAnsi" w:hAnsiTheme="majorHAnsi" w:cstheme="majorHAnsi"/>
          <w:b/>
          <w:sz w:val="28"/>
          <w:szCs w:val="28"/>
          <w:shd w:val="clear" w:color="auto" w:fill="FFFFFF"/>
          <w:lang w:val="pt-BR"/>
        </w:rPr>
        <w:t>8</w:t>
      </w:r>
      <w:r w:rsidRPr="006D775B">
        <w:rPr>
          <w:rFonts w:asciiTheme="majorHAnsi" w:hAnsiTheme="majorHAnsi" w:cstheme="majorHAnsi"/>
          <w:b/>
          <w:sz w:val="28"/>
          <w:szCs w:val="28"/>
          <w:shd w:val="clear" w:color="auto" w:fill="FFFFFF"/>
          <w:lang w:val="vi-VN"/>
        </w:rPr>
        <w:t>/202</w:t>
      </w:r>
      <w:r w:rsidRPr="006D775B">
        <w:rPr>
          <w:rFonts w:asciiTheme="majorHAnsi" w:hAnsiTheme="majorHAnsi" w:cstheme="majorHAnsi"/>
          <w:b/>
          <w:sz w:val="28"/>
          <w:szCs w:val="28"/>
          <w:shd w:val="clear" w:color="auto" w:fill="FFFFFF"/>
        </w:rPr>
        <w:t>2</w:t>
      </w:r>
      <w:r w:rsidRPr="006D775B">
        <w:rPr>
          <w:rFonts w:asciiTheme="majorHAnsi" w:hAnsiTheme="majorHAnsi" w:cstheme="majorHAnsi"/>
          <w:b/>
          <w:sz w:val="28"/>
          <w:szCs w:val="28"/>
          <w:shd w:val="clear" w:color="auto" w:fill="FFFFFF"/>
          <w:lang w:val="vi-VN"/>
        </w:rPr>
        <w:t>/QĐ-TTg</w:t>
      </w:r>
      <w:r w:rsidRPr="006D775B">
        <w:rPr>
          <w:rFonts w:asciiTheme="majorHAnsi" w:hAnsiTheme="majorHAnsi" w:cstheme="majorHAnsi"/>
          <w:b/>
          <w:sz w:val="28"/>
          <w:szCs w:val="28"/>
          <w:shd w:val="clear" w:color="auto" w:fill="FFFFFF"/>
        </w:rPr>
        <w:t xml:space="preserve"> ngày 28/3/2022 </w:t>
      </w:r>
    </w:p>
    <w:p w:rsidR="00524B2D" w:rsidRDefault="006D775B" w:rsidP="006D775B">
      <w:pPr>
        <w:jc w:val="center"/>
        <w:rPr>
          <w:rFonts w:asciiTheme="majorHAnsi" w:hAnsiTheme="majorHAnsi" w:cstheme="majorHAnsi"/>
          <w:b/>
          <w:sz w:val="28"/>
          <w:szCs w:val="28"/>
          <w:shd w:val="clear" w:color="auto" w:fill="FFFFFF"/>
        </w:rPr>
      </w:pPr>
      <w:r w:rsidRPr="006D775B">
        <w:rPr>
          <w:rFonts w:asciiTheme="majorHAnsi" w:hAnsiTheme="majorHAnsi" w:cstheme="majorHAnsi"/>
          <w:b/>
          <w:sz w:val="28"/>
          <w:szCs w:val="28"/>
          <w:shd w:val="clear" w:color="auto" w:fill="FFFFFF"/>
        </w:rPr>
        <w:t xml:space="preserve">của Thủ tướng Chính phủ quy định về việc thực hiện </w:t>
      </w:r>
      <w:r w:rsidRPr="006D775B">
        <w:rPr>
          <w:rFonts w:asciiTheme="majorHAnsi" w:hAnsiTheme="majorHAnsi" w:cstheme="majorHAnsi"/>
          <w:b/>
          <w:sz w:val="28"/>
          <w:szCs w:val="28"/>
          <w:shd w:val="clear" w:color="auto" w:fill="FFFFFF"/>
          <w:lang w:val="vi-VN"/>
        </w:rPr>
        <w:t xml:space="preserve">chính sách </w:t>
      </w:r>
    </w:p>
    <w:p w:rsidR="006D775B" w:rsidRPr="00524B2D" w:rsidRDefault="006D775B" w:rsidP="00524B2D">
      <w:pPr>
        <w:jc w:val="center"/>
        <w:rPr>
          <w:rFonts w:asciiTheme="majorHAnsi" w:hAnsiTheme="majorHAnsi" w:cstheme="majorHAnsi"/>
          <w:b/>
          <w:bCs/>
          <w:sz w:val="28"/>
          <w:szCs w:val="28"/>
        </w:rPr>
      </w:pPr>
      <w:r w:rsidRPr="006D775B">
        <w:rPr>
          <w:rStyle w:val="Strong"/>
          <w:rFonts w:asciiTheme="majorHAnsi" w:hAnsiTheme="majorHAnsi" w:cstheme="majorHAnsi"/>
          <w:sz w:val="28"/>
          <w:szCs w:val="28"/>
        </w:rPr>
        <w:t>hỗ trợ</w:t>
      </w:r>
      <w:r w:rsidR="00524B2D">
        <w:rPr>
          <w:rStyle w:val="Strong"/>
          <w:rFonts w:asciiTheme="majorHAnsi" w:hAnsiTheme="majorHAnsi" w:cstheme="majorHAnsi"/>
          <w:sz w:val="28"/>
          <w:szCs w:val="28"/>
        </w:rPr>
        <w:t xml:space="preserve"> </w:t>
      </w:r>
      <w:r w:rsidRPr="006D775B">
        <w:rPr>
          <w:rStyle w:val="Strong"/>
          <w:rFonts w:asciiTheme="majorHAnsi" w:hAnsiTheme="majorHAnsi" w:cstheme="majorHAnsi"/>
          <w:sz w:val="28"/>
          <w:szCs w:val="28"/>
        </w:rPr>
        <w:t>tiền thuê nhà cho người lao động trên địa bàn huyện</w:t>
      </w:r>
    </w:p>
    <w:p w:rsidR="006D775B" w:rsidRPr="006D775B" w:rsidRDefault="001731F7" w:rsidP="006D775B">
      <w:pPr>
        <w:jc w:val="center"/>
        <w:rPr>
          <w:rFonts w:asciiTheme="majorHAnsi" w:hAnsiTheme="majorHAnsi" w:cstheme="majorHAnsi"/>
          <w:sz w:val="28"/>
          <w:szCs w:val="28"/>
        </w:rPr>
      </w:pPr>
      <w:r w:rsidRPr="006D775B">
        <w:rPr>
          <w:rFonts w:asciiTheme="majorHAnsi" w:hAnsiTheme="majorHAnsi" w:cstheme="majorHAnsi"/>
          <w:noProof/>
          <w:sz w:val="24"/>
          <w:szCs w:val="24"/>
        </w:rPr>
        <mc:AlternateContent>
          <mc:Choice Requires="wps">
            <w:drawing>
              <wp:anchor distT="0" distB="0" distL="114300" distR="114300" simplePos="0" relativeHeight="251665920" behindDoc="0" locked="0" layoutInCell="1" allowOverlap="1" wp14:anchorId="39F866E8" wp14:editId="0990A53B">
                <wp:simplePos x="0" y="0"/>
                <wp:positionH relativeFrom="column">
                  <wp:posOffset>2275840</wp:posOffset>
                </wp:positionH>
                <wp:positionV relativeFrom="paragraph">
                  <wp:posOffset>27051</wp:posOffset>
                </wp:positionV>
                <wp:extent cx="12395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2.15pt" to="27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CHGw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"/>
            </w:pict>
          </mc:Fallback>
        </mc:AlternateContent>
      </w:r>
    </w:p>
    <w:p w:rsidR="006D775B" w:rsidRPr="006D775B" w:rsidRDefault="006D775B" w:rsidP="00C907EA">
      <w:pPr>
        <w:spacing w:line="288" w:lineRule="auto"/>
        <w:ind w:firstLine="720"/>
        <w:jc w:val="both"/>
        <w:rPr>
          <w:rFonts w:asciiTheme="majorHAnsi" w:hAnsiTheme="majorHAnsi" w:cstheme="majorHAnsi"/>
          <w:sz w:val="28"/>
          <w:szCs w:val="28"/>
          <w:shd w:val="clear" w:color="auto" w:fill="FFFFFF"/>
          <w:lang w:val="es-DO"/>
        </w:rPr>
      </w:pPr>
      <w:r w:rsidRPr="006D775B">
        <w:rPr>
          <w:rFonts w:asciiTheme="majorHAnsi" w:hAnsiTheme="majorHAnsi" w:cstheme="majorHAnsi"/>
          <w:sz w:val="28"/>
          <w:szCs w:val="28"/>
          <w:lang w:val="es-DO"/>
        </w:rPr>
        <w:t xml:space="preserve">Thực hiện </w:t>
      </w:r>
      <w:r w:rsidRPr="006D775B">
        <w:rPr>
          <w:rFonts w:asciiTheme="majorHAnsi" w:hAnsiTheme="majorHAnsi" w:cstheme="majorHAnsi"/>
          <w:sz w:val="28"/>
          <w:szCs w:val="28"/>
          <w:shd w:val="clear" w:color="auto" w:fill="FFFFFF"/>
          <w:lang w:val="es-DO"/>
        </w:rPr>
        <w:t xml:space="preserve">Kế hoạch 163/KH-UBND ngày 20 tháng 4 năm 2022 của UBND </w:t>
      </w:r>
      <w:r w:rsidR="001F6BFF">
        <w:rPr>
          <w:rFonts w:asciiTheme="majorHAnsi" w:hAnsiTheme="majorHAnsi" w:cstheme="majorHAnsi"/>
          <w:sz w:val="28"/>
          <w:szCs w:val="28"/>
          <w:shd w:val="clear" w:color="auto" w:fill="FFFFFF"/>
          <w:lang w:val="es-DO"/>
        </w:rPr>
        <w:t>t</w:t>
      </w:r>
      <w:r w:rsidR="001F6BFF" w:rsidRPr="001F6BFF">
        <w:rPr>
          <w:rFonts w:asciiTheme="majorHAnsi" w:hAnsiTheme="majorHAnsi" w:cstheme="majorHAnsi"/>
          <w:sz w:val="28"/>
          <w:szCs w:val="28"/>
          <w:shd w:val="clear" w:color="auto" w:fill="FFFFFF"/>
          <w:lang w:val="es-DO"/>
        </w:rPr>
        <w:t>ỉnh</w:t>
      </w:r>
      <w:r w:rsidR="001F6BFF">
        <w:rPr>
          <w:rFonts w:asciiTheme="majorHAnsi" w:hAnsiTheme="majorHAnsi" w:cstheme="majorHAnsi"/>
          <w:sz w:val="28"/>
          <w:szCs w:val="28"/>
          <w:shd w:val="clear" w:color="auto" w:fill="FFFFFF"/>
          <w:lang w:val="es-DO"/>
        </w:rPr>
        <w:t xml:space="preserve"> </w:t>
      </w:r>
      <w:r w:rsidRPr="006D775B">
        <w:rPr>
          <w:rFonts w:asciiTheme="majorHAnsi" w:hAnsiTheme="majorHAnsi" w:cstheme="majorHAnsi"/>
          <w:sz w:val="28"/>
          <w:szCs w:val="28"/>
          <w:shd w:val="clear" w:color="auto" w:fill="FFFFFF"/>
          <w:lang w:val="es-DO"/>
        </w:rPr>
        <w:t xml:space="preserve">về việc </w:t>
      </w:r>
      <w:r w:rsidR="003E1063">
        <w:rPr>
          <w:rFonts w:asciiTheme="majorHAnsi" w:hAnsiTheme="majorHAnsi" w:cstheme="majorHAnsi"/>
          <w:sz w:val="28"/>
          <w:szCs w:val="28"/>
          <w:shd w:val="clear" w:color="auto" w:fill="FFFFFF"/>
          <w:lang w:val="es-DO"/>
        </w:rPr>
        <w:t>t</w:t>
      </w:r>
      <w:r w:rsidRPr="006D775B">
        <w:rPr>
          <w:rFonts w:asciiTheme="majorHAnsi" w:hAnsiTheme="majorHAnsi" w:cstheme="majorHAnsi"/>
          <w:sz w:val="28"/>
          <w:szCs w:val="28"/>
          <w:shd w:val="clear" w:color="auto" w:fill="FFFFFF"/>
          <w:lang w:val="es-DO"/>
        </w:rPr>
        <w:t xml:space="preserve">riển khai thực hiện Quyết định số 08/2022/QĐ-TTg ngày 28/3/2022 của Thủ tướng Chính phủ quy định về việc thực hiện chính sách </w:t>
      </w:r>
      <w:r w:rsidRPr="006D775B">
        <w:rPr>
          <w:rFonts w:asciiTheme="majorHAnsi" w:hAnsiTheme="majorHAnsi" w:cstheme="majorHAnsi"/>
          <w:bCs/>
          <w:sz w:val="28"/>
          <w:shd w:val="clear" w:color="auto" w:fill="FFFFFF"/>
          <w:lang w:val="es-DO"/>
        </w:rPr>
        <w:t>hỗ trợ</w:t>
      </w:r>
      <w:r w:rsidRPr="006D775B">
        <w:rPr>
          <w:rFonts w:asciiTheme="majorHAnsi" w:hAnsiTheme="majorHAnsi" w:cstheme="majorHAnsi"/>
          <w:sz w:val="28"/>
          <w:szCs w:val="28"/>
          <w:shd w:val="clear" w:color="auto" w:fill="FFFFFF"/>
          <w:lang w:val="es-DO"/>
        </w:rPr>
        <w:t xml:space="preserve"> </w:t>
      </w:r>
      <w:r w:rsidRPr="006D775B">
        <w:rPr>
          <w:rFonts w:asciiTheme="majorHAnsi" w:hAnsiTheme="majorHAnsi" w:cstheme="majorHAnsi"/>
          <w:bCs/>
          <w:sz w:val="28"/>
          <w:shd w:val="clear" w:color="auto" w:fill="FFFFFF"/>
          <w:lang w:val="es-DO"/>
        </w:rPr>
        <w:t>tiền thuê nhà cho người lao động trên địa bàn tỉnh</w:t>
      </w:r>
      <w:r w:rsidR="0082346C">
        <w:rPr>
          <w:rFonts w:asciiTheme="majorHAnsi" w:hAnsiTheme="majorHAnsi" w:cstheme="majorHAnsi"/>
          <w:sz w:val="28"/>
          <w:szCs w:val="28"/>
          <w:shd w:val="clear" w:color="auto" w:fill="FFFFFF"/>
          <w:lang w:val="es-DO"/>
        </w:rPr>
        <w:t>,</w:t>
      </w:r>
      <w:r w:rsidRPr="006D775B">
        <w:rPr>
          <w:rFonts w:asciiTheme="majorHAnsi" w:hAnsiTheme="majorHAnsi" w:cstheme="majorHAnsi"/>
          <w:sz w:val="28"/>
          <w:szCs w:val="28"/>
          <w:shd w:val="clear" w:color="auto" w:fill="FFFFFF"/>
          <w:lang w:val="es-DO"/>
        </w:rPr>
        <w:t xml:space="preserve"> UBND huyện</w:t>
      </w:r>
      <w:r w:rsidRPr="006D775B">
        <w:rPr>
          <w:rFonts w:asciiTheme="majorHAnsi" w:hAnsiTheme="majorHAnsi" w:cstheme="majorHAnsi"/>
          <w:color w:val="000000"/>
          <w:sz w:val="28"/>
          <w:szCs w:val="28"/>
          <w:shd w:val="clear" w:color="auto" w:fill="FFFFFF"/>
          <w:lang w:val="vi-VN"/>
        </w:rPr>
        <w:t xml:space="preserve"> ban hành </w:t>
      </w:r>
      <w:r w:rsidRPr="006D775B">
        <w:rPr>
          <w:rFonts w:asciiTheme="majorHAnsi" w:hAnsiTheme="majorHAnsi" w:cstheme="majorHAnsi"/>
          <w:color w:val="000000"/>
          <w:sz w:val="28"/>
          <w:szCs w:val="28"/>
          <w:shd w:val="clear" w:color="auto" w:fill="FFFFFF"/>
          <w:lang w:val="es-DO"/>
        </w:rPr>
        <w:t>K</w:t>
      </w:r>
      <w:r w:rsidRPr="006D775B">
        <w:rPr>
          <w:rFonts w:asciiTheme="majorHAnsi" w:hAnsiTheme="majorHAnsi" w:cstheme="majorHAnsi"/>
          <w:color w:val="000000"/>
          <w:sz w:val="28"/>
          <w:szCs w:val="28"/>
          <w:shd w:val="clear" w:color="auto" w:fill="FFFFFF"/>
          <w:lang w:val="vi-VN"/>
        </w:rPr>
        <w:t xml:space="preserve">ế hoạch triển khai thực hiện </w:t>
      </w:r>
      <w:r w:rsidRPr="006D775B">
        <w:rPr>
          <w:rFonts w:asciiTheme="majorHAnsi" w:hAnsiTheme="majorHAnsi" w:cstheme="majorHAnsi"/>
          <w:sz w:val="28"/>
          <w:szCs w:val="28"/>
          <w:shd w:val="clear" w:color="auto" w:fill="FFFFFF"/>
          <w:lang w:val="vi-VN"/>
        </w:rPr>
        <w:t xml:space="preserve">Quyết định số </w:t>
      </w:r>
      <w:r w:rsidRPr="006D775B">
        <w:rPr>
          <w:rFonts w:asciiTheme="majorHAnsi" w:hAnsiTheme="majorHAnsi" w:cstheme="majorHAnsi"/>
          <w:sz w:val="28"/>
          <w:szCs w:val="28"/>
          <w:shd w:val="clear" w:color="auto" w:fill="FFFFFF"/>
          <w:lang w:val="es-DO"/>
        </w:rPr>
        <w:t>0</w:t>
      </w:r>
      <w:r w:rsidRPr="006D775B">
        <w:rPr>
          <w:rFonts w:asciiTheme="majorHAnsi" w:hAnsiTheme="majorHAnsi" w:cstheme="majorHAnsi"/>
          <w:sz w:val="28"/>
          <w:szCs w:val="28"/>
          <w:shd w:val="clear" w:color="auto" w:fill="FFFFFF"/>
          <w:lang w:val="pt-BR"/>
        </w:rPr>
        <w:t>8</w:t>
      </w:r>
      <w:r w:rsidRPr="006D775B">
        <w:rPr>
          <w:rFonts w:asciiTheme="majorHAnsi" w:hAnsiTheme="majorHAnsi" w:cstheme="majorHAnsi"/>
          <w:sz w:val="28"/>
          <w:szCs w:val="28"/>
          <w:shd w:val="clear" w:color="auto" w:fill="FFFFFF"/>
          <w:lang w:val="vi-VN"/>
        </w:rPr>
        <w:t>/202</w:t>
      </w:r>
      <w:r w:rsidRPr="006D775B">
        <w:rPr>
          <w:rFonts w:asciiTheme="majorHAnsi" w:hAnsiTheme="majorHAnsi" w:cstheme="majorHAnsi"/>
          <w:sz w:val="28"/>
          <w:szCs w:val="28"/>
          <w:shd w:val="clear" w:color="auto" w:fill="FFFFFF"/>
          <w:lang w:val="es-DO"/>
        </w:rPr>
        <w:t>2</w:t>
      </w:r>
      <w:r w:rsidRPr="006D775B">
        <w:rPr>
          <w:rFonts w:asciiTheme="majorHAnsi" w:hAnsiTheme="majorHAnsi" w:cstheme="majorHAnsi"/>
          <w:sz w:val="28"/>
          <w:szCs w:val="28"/>
          <w:shd w:val="clear" w:color="auto" w:fill="FFFFFF"/>
          <w:lang w:val="vi-VN"/>
        </w:rPr>
        <w:t>/QĐ-TTg</w:t>
      </w:r>
      <w:r w:rsidRPr="006D775B">
        <w:rPr>
          <w:rFonts w:asciiTheme="majorHAnsi" w:hAnsiTheme="majorHAnsi" w:cstheme="majorHAnsi"/>
          <w:sz w:val="28"/>
          <w:szCs w:val="28"/>
          <w:shd w:val="clear" w:color="auto" w:fill="FFFFFF"/>
          <w:lang w:val="es-DO"/>
        </w:rPr>
        <w:t xml:space="preserve"> ngày 28/3/2022 của Thủ tướng Chính phủ quy định về việc thực hiện </w:t>
      </w:r>
      <w:r w:rsidRPr="006D775B">
        <w:rPr>
          <w:rFonts w:asciiTheme="majorHAnsi" w:hAnsiTheme="majorHAnsi" w:cstheme="majorHAnsi"/>
          <w:sz w:val="28"/>
          <w:szCs w:val="28"/>
          <w:shd w:val="clear" w:color="auto" w:fill="FFFFFF"/>
          <w:lang w:val="vi-VN"/>
        </w:rPr>
        <w:t xml:space="preserve">chính sách </w:t>
      </w:r>
      <w:r w:rsidRPr="006D775B">
        <w:rPr>
          <w:rStyle w:val="Strong"/>
          <w:rFonts w:asciiTheme="majorHAnsi" w:hAnsiTheme="majorHAnsi" w:cstheme="majorHAnsi"/>
          <w:b w:val="0"/>
          <w:sz w:val="28"/>
          <w:szCs w:val="28"/>
          <w:lang w:val="es-DO"/>
        </w:rPr>
        <w:t xml:space="preserve">hỗ trợ tiền thuê nhà cho người lao động trên địa bàn huyện, </w:t>
      </w:r>
      <w:r w:rsidR="008E688D">
        <w:rPr>
          <w:rFonts w:asciiTheme="majorHAnsi" w:hAnsiTheme="majorHAnsi" w:cstheme="majorHAnsi"/>
          <w:sz w:val="28"/>
          <w:szCs w:val="28"/>
          <w:lang w:val="es-DO"/>
        </w:rPr>
        <w:t>c</w:t>
      </w:r>
      <w:r w:rsidR="008E688D" w:rsidRPr="008E688D">
        <w:rPr>
          <w:rFonts w:asciiTheme="majorHAnsi" w:hAnsiTheme="majorHAnsi" w:cstheme="majorHAnsi"/>
          <w:sz w:val="28"/>
          <w:szCs w:val="28"/>
          <w:lang w:val="es-DO"/>
        </w:rPr>
        <w:t>ụ</w:t>
      </w:r>
      <w:r w:rsidR="008E688D">
        <w:rPr>
          <w:rFonts w:asciiTheme="majorHAnsi" w:hAnsiTheme="majorHAnsi" w:cstheme="majorHAnsi"/>
          <w:sz w:val="28"/>
          <w:szCs w:val="28"/>
          <w:lang w:val="es-DO"/>
        </w:rPr>
        <w:t xml:space="preserve"> th</w:t>
      </w:r>
      <w:r w:rsidR="008E688D" w:rsidRPr="008E688D">
        <w:rPr>
          <w:rFonts w:asciiTheme="majorHAnsi" w:hAnsiTheme="majorHAnsi" w:cstheme="majorHAnsi"/>
          <w:sz w:val="28"/>
          <w:szCs w:val="28"/>
          <w:lang w:val="es-DO"/>
        </w:rPr>
        <w:t>ể</w:t>
      </w:r>
      <w:r w:rsidRPr="006D775B">
        <w:rPr>
          <w:rFonts w:asciiTheme="majorHAnsi" w:hAnsiTheme="majorHAnsi" w:cstheme="majorHAnsi"/>
          <w:sz w:val="28"/>
          <w:szCs w:val="28"/>
          <w:lang w:val="es-DO"/>
        </w:rPr>
        <w:t xml:space="preserve"> như sau:</w:t>
      </w:r>
      <w:r w:rsidRPr="006D775B">
        <w:rPr>
          <w:rStyle w:val="Strong"/>
          <w:rFonts w:asciiTheme="majorHAnsi" w:hAnsiTheme="majorHAnsi" w:cstheme="majorHAnsi"/>
          <w:b w:val="0"/>
          <w:sz w:val="28"/>
          <w:szCs w:val="28"/>
          <w:lang w:val="es-DO"/>
        </w:rPr>
        <w:t xml:space="preserve"> </w:t>
      </w:r>
    </w:p>
    <w:p w:rsidR="006D775B" w:rsidRPr="006D775B" w:rsidRDefault="006D775B" w:rsidP="00C907EA">
      <w:pPr>
        <w:widowControl w:val="0"/>
        <w:spacing w:line="288" w:lineRule="auto"/>
        <w:ind w:firstLine="720"/>
        <w:jc w:val="both"/>
        <w:rPr>
          <w:rFonts w:asciiTheme="majorHAnsi" w:hAnsiTheme="majorHAnsi" w:cstheme="majorHAnsi"/>
          <w:b/>
          <w:color w:val="000000"/>
          <w:sz w:val="28"/>
          <w:szCs w:val="28"/>
          <w:shd w:val="clear" w:color="auto" w:fill="FFFFFF"/>
          <w:lang w:val="es-DO"/>
        </w:rPr>
      </w:pPr>
      <w:r w:rsidRPr="006D775B">
        <w:rPr>
          <w:rFonts w:asciiTheme="majorHAnsi" w:hAnsiTheme="majorHAnsi" w:cstheme="majorHAnsi"/>
          <w:b/>
          <w:color w:val="000000"/>
          <w:sz w:val="28"/>
          <w:szCs w:val="28"/>
          <w:shd w:val="clear" w:color="auto" w:fill="FFFFFF"/>
          <w:lang w:val="vi-VN"/>
        </w:rPr>
        <w:t xml:space="preserve">I. MỤC ĐÍCH, </w:t>
      </w:r>
      <w:r w:rsidRPr="006D775B">
        <w:rPr>
          <w:rFonts w:asciiTheme="majorHAnsi" w:hAnsiTheme="majorHAnsi" w:cstheme="majorHAnsi"/>
          <w:b/>
          <w:color w:val="000000"/>
          <w:sz w:val="28"/>
          <w:szCs w:val="28"/>
          <w:shd w:val="clear" w:color="auto" w:fill="FFFFFF"/>
          <w:lang w:val="es-DO"/>
        </w:rPr>
        <w:t>YÊU CẦU</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b/>
          <w:bCs/>
          <w:sz w:val="28"/>
          <w:szCs w:val="28"/>
          <w:lang w:val="es-DO"/>
        </w:rPr>
        <w:t>1. Mục đích</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xml:space="preserve">Triển khai thực hiện kịp thời, đảm bảo đúng quy định, theo tinh thần chỉ đạo </w:t>
      </w:r>
      <w:r w:rsidRPr="006D775B">
        <w:rPr>
          <w:rFonts w:asciiTheme="majorHAnsi" w:hAnsiTheme="majorHAnsi" w:cstheme="majorHAnsi"/>
          <w:bCs/>
          <w:spacing w:val="-2"/>
          <w:sz w:val="28"/>
          <w:szCs w:val="28"/>
          <w:lang w:val="sv-SE"/>
        </w:rPr>
        <w:t xml:space="preserve">tại </w:t>
      </w:r>
      <w:r w:rsidRPr="006D775B">
        <w:rPr>
          <w:rFonts w:asciiTheme="majorHAnsi" w:hAnsiTheme="majorHAnsi" w:cstheme="majorHAnsi"/>
          <w:spacing w:val="-2"/>
          <w:sz w:val="28"/>
          <w:szCs w:val="28"/>
        </w:rPr>
        <w:t xml:space="preserve">Quyết định số 08/2022/QĐ-TTg </w:t>
      </w:r>
      <w:r w:rsidRPr="006D775B">
        <w:rPr>
          <w:rFonts w:asciiTheme="majorHAnsi" w:hAnsiTheme="majorHAnsi" w:cstheme="majorHAnsi"/>
          <w:bCs/>
          <w:spacing w:val="-2"/>
          <w:sz w:val="28"/>
          <w:szCs w:val="28"/>
          <w:lang w:val="sv-SE"/>
        </w:rPr>
        <w:t>của Thủ tướng Chính phủ, góp phần ổn định và đảm bảo đời sống cho người lao động.</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b/>
          <w:bCs/>
          <w:sz w:val="28"/>
          <w:szCs w:val="28"/>
          <w:lang w:val="es-DO"/>
        </w:rPr>
        <w:t>2. Yêu cầu</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xml:space="preserve">- Thủ trưởng các cơ quan, </w:t>
      </w:r>
      <w:r w:rsidR="009D3A79">
        <w:rPr>
          <w:rFonts w:asciiTheme="majorHAnsi" w:hAnsiTheme="majorHAnsi" w:cstheme="majorHAnsi"/>
          <w:sz w:val="28"/>
          <w:szCs w:val="28"/>
          <w:lang w:val="es-DO"/>
        </w:rPr>
        <w:t>ban ng</w:t>
      </w:r>
      <w:r w:rsidR="009D3A79" w:rsidRPr="009D3A79">
        <w:rPr>
          <w:rFonts w:asciiTheme="majorHAnsi" w:hAnsiTheme="majorHAnsi" w:cstheme="majorHAnsi"/>
          <w:sz w:val="28"/>
          <w:szCs w:val="28"/>
          <w:lang w:val="es-DO"/>
        </w:rPr>
        <w:t>ành</w:t>
      </w:r>
      <w:r w:rsidR="009D3A79">
        <w:rPr>
          <w:rFonts w:asciiTheme="majorHAnsi" w:hAnsiTheme="majorHAnsi" w:cstheme="majorHAnsi"/>
          <w:sz w:val="28"/>
          <w:szCs w:val="28"/>
          <w:lang w:val="es-DO"/>
        </w:rPr>
        <w:t xml:space="preserve"> </w:t>
      </w:r>
      <w:r w:rsidRPr="006D775B">
        <w:rPr>
          <w:rFonts w:asciiTheme="majorHAnsi" w:hAnsiTheme="majorHAnsi" w:cstheme="majorHAnsi"/>
          <w:sz w:val="28"/>
          <w:szCs w:val="28"/>
          <w:lang w:val="es-DO"/>
        </w:rPr>
        <w:t>cấp huyện, Chủ tị</w:t>
      </w:r>
      <w:r w:rsidR="001D5B61">
        <w:rPr>
          <w:rFonts w:asciiTheme="majorHAnsi" w:hAnsiTheme="majorHAnsi" w:cstheme="majorHAnsi"/>
          <w:sz w:val="28"/>
          <w:szCs w:val="28"/>
          <w:lang w:val="es-DO"/>
        </w:rPr>
        <w:t>ch UBND các xã,</w:t>
      </w:r>
      <w:r w:rsidRPr="006D775B">
        <w:rPr>
          <w:rFonts w:asciiTheme="majorHAnsi" w:hAnsiTheme="majorHAnsi" w:cstheme="majorHAnsi"/>
          <w:sz w:val="28"/>
          <w:szCs w:val="28"/>
          <w:lang w:val="es-DO"/>
        </w:rPr>
        <w:t xml:space="preserve"> thị trấn chủ động bám sát các nội dung của </w:t>
      </w:r>
      <w:r w:rsidRPr="006D775B">
        <w:rPr>
          <w:rFonts w:asciiTheme="majorHAnsi" w:hAnsiTheme="majorHAnsi" w:cstheme="majorHAnsi"/>
          <w:sz w:val="28"/>
          <w:szCs w:val="28"/>
          <w:shd w:val="clear" w:color="auto" w:fill="FFFFFF"/>
        </w:rPr>
        <w:t>Quyết định số 08/2022/QĐ-TTg</w:t>
      </w:r>
      <w:r w:rsidRPr="006D775B">
        <w:rPr>
          <w:rFonts w:asciiTheme="majorHAnsi" w:hAnsiTheme="majorHAnsi" w:cstheme="majorHAnsi"/>
          <w:sz w:val="28"/>
          <w:szCs w:val="28"/>
          <w:shd w:val="clear" w:color="auto" w:fill="FFFFFF"/>
          <w:lang w:val="es-DO"/>
        </w:rPr>
        <w:t xml:space="preserve"> </w:t>
      </w:r>
      <w:r w:rsidRPr="006D775B">
        <w:rPr>
          <w:rFonts w:asciiTheme="majorHAnsi" w:hAnsiTheme="majorHAnsi" w:cstheme="majorHAnsi"/>
          <w:sz w:val="28"/>
          <w:szCs w:val="28"/>
          <w:lang w:val="es-DO"/>
        </w:rPr>
        <w:t xml:space="preserve">và các văn bản hướng dẫn liên quan của các </w:t>
      </w:r>
      <w:r w:rsidR="00193AC9" w:rsidRPr="006D775B">
        <w:rPr>
          <w:rFonts w:asciiTheme="majorHAnsi" w:hAnsiTheme="majorHAnsi" w:cstheme="majorHAnsi"/>
          <w:sz w:val="28"/>
          <w:szCs w:val="28"/>
          <w:lang w:val="es-DO"/>
        </w:rPr>
        <w:t>Bộ</w:t>
      </w:r>
      <w:r w:rsidRPr="006D775B">
        <w:rPr>
          <w:rFonts w:asciiTheme="majorHAnsi" w:hAnsiTheme="majorHAnsi" w:cstheme="majorHAnsi"/>
          <w:sz w:val="28"/>
          <w:szCs w:val="28"/>
          <w:lang w:val="es-DO"/>
        </w:rPr>
        <w:t>, ngành Trung ương.</w:t>
      </w:r>
    </w:p>
    <w:p w:rsidR="006D775B" w:rsidRPr="006D775B" w:rsidRDefault="006D775B" w:rsidP="00C907EA">
      <w:pPr>
        <w:shd w:val="clear" w:color="auto" w:fill="FFFFFF"/>
        <w:spacing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Lưu ý phải có sự phối hợp chặt chẽ giữa các cơ quan, đơn vị, địa phương, đảm bảo sự đồng bộ, thống nhất trong quá trình tổ chức thực hiện.</w:t>
      </w:r>
    </w:p>
    <w:p w:rsidR="006D775B" w:rsidRPr="006D775B" w:rsidRDefault="006D775B" w:rsidP="00C907EA">
      <w:pPr>
        <w:shd w:val="clear" w:color="auto" w:fill="FFFFFF"/>
        <w:spacing w:line="288" w:lineRule="auto"/>
        <w:ind w:firstLine="720"/>
        <w:jc w:val="both"/>
        <w:rPr>
          <w:rFonts w:asciiTheme="majorHAnsi" w:hAnsiTheme="majorHAnsi" w:cstheme="majorHAnsi"/>
          <w:sz w:val="28"/>
          <w:szCs w:val="28"/>
          <w:shd w:val="clear" w:color="auto" w:fill="FFFFFF"/>
          <w:lang w:val="es-DO"/>
        </w:rPr>
      </w:pPr>
      <w:r w:rsidRPr="006D775B">
        <w:rPr>
          <w:rFonts w:asciiTheme="majorHAnsi" w:hAnsiTheme="majorHAnsi" w:cstheme="majorHAnsi"/>
          <w:spacing w:val="-2"/>
          <w:sz w:val="28"/>
          <w:szCs w:val="28"/>
          <w:lang w:val="es-DO"/>
        </w:rPr>
        <w:t xml:space="preserve">- Việc hỗ trợ bảo đảm đúng đối tượng, công khai, minh bạch, không để </w:t>
      </w:r>
      <w:r w:rsidR="000553F5">
        <w:rPr>
          <w:rFonts w:asciiTheme="majorHAnsi" w:hAnsiTheme="majorHAnsi" w:cstheme="majorHAnsi"/>
          <w:spacing w:val="-2"/>
          <w:sz w:val="28"/>
          <w:szCs w:val="28"/>
          <w:lang w:val="es-DO"/>
        </w:rPr>
        <w:t>b</w:t>
      </w:r>
      <w:r w:rsidR="000553F5" w:rsidRPr="000553F5">
        <w:rPr>
          <w:rFonts w:asciiTheme="majorHAnsi" w:hAnsiTheme="majorHAnsi" w:cstheme="majorHAnsi"/>
          <w:spacing w:val="-2"/>
          <w:sz w:val="28"/>
          <w:szCs w:val="28"/>
          <w:lang w:val="es-DO"/>
        </w:rPr>
        <w:t>ị</w:t>
      </w:r>
      <w:r w:rsidR="000553F5">
        <w:rPr>
          <w:rFonts w:asciiTheme="majorHAnsi" w:hAnsiTheme="majorHAnsi" w:cstheme="majorHAnsi"/>
          <w:spacing w:val="-2"/>
          <w:sz w:val="28"/>
          <w:szCs w:val="28"/>
          <w:lang w:val="es-DO"/>
        </w:rPr>
        <w:t xml:space="preserve"> </w:t>
      </w:r>
      <w:r w:rsidRPr="006D775B">
        <w:rPr>
          <w:rFonts w:asciiTheme="majorHAnsi" w:hAnsiTheme="majorHAnsi" w:cstheme="majorHAnsi"/>
          <w:spacing w:val="-2"/>
          <w:sz w:val="28"/>
          <w:szCs w:val="28"/>
          <w:lang w:val="es-DO"/>
        </w:rPr>
        <w:t>lợi dụng, trục lợi chính sách; các địa phương phải rà soát kỹ để đảm bảo không bỏ sót đối tượng đủ điều kiện, đ</w:t>
      </w:r>
      <w:r w:rsidRPr="006D775B">
        <w:rPr>
          <w:rFonts w:asciiTheme="majorHAnsi" w:hAnsiTheme="majorHAnsi" w:cstheme="majorHAnsi"/>
          <w:sz w:val="28"/>
          <w:szCs w:val="28"/>
          <w:lang w:val="es-DO"/>
        </w:rPr>
        <w:t xml:space="preserve">ảm bảo đúng nguyên tắc quy định tại Điều 2, Mục I </w:t>
      </w:r>
      <w:r w:rsidRPr="006D775B">
        <w:rPr>
          <w:rFonts w:asciiTheme="majorHAnsi" w:hAnsiTheme="majorHAnsi" w:cstheme="majorHAnsi"/>
          <w:sz w:val="28"/>
          <w:szCs w:val="28"/>
          <w:shd w:val="clear" w:color="auto" w:fill="FFFFFF"/>
          <w:lang w:val="vi-VN"/>
        </w:rPr>
        <w:t xml:space="preserve">Quyết định số </w:t>
      </w:r>
      <w:r w:rsidRPr="006D775B">
        <w:rPr>
          <w:rFonts w:asciiTheme="majorHAnsi" w:hAnsiTheme="majorHAnsi" w:cstheme="majorHAnsi"/>
          <w:sz w:val="28"/>
          <w:szCs w:val="28"/>
          <w:shd w:val="clear" w:color="auto" w:fill="FFFFFF"/>
          <w:lang w:val="es-DO"/>
        </w:rPr>
        <w:t>0</w:t>
      </w:r>
      <w:r w:rsidRPr="006D775B">
        <w:rPr>
          <w:rFonts w:asciiTheme="majorHAnsi" w:hAnsiTheme="majorHAnsi" w:cstheme="majorHAnsi"/>
          <w:sz w:val="28"/>
          <w:szCs w:val="28"/>
          <w:shd w:val="clear" w:color="auto" w:fill="FFFFFF"/>
          <w:lang w:val="vi-VN"/>
        </w:rPr>
        <w:t>8/202</w:t>
      </w:r>
      <w:r w:rsidRPr="006D775B">
        <w:rPr>
          <w:rFonts w:asciiTheme="majorHAnsi" w:hAnsiTheme="majorHAnsi" w:cstheme="majorHAnsi"/>
          <w:sz w:val="28"/>
          <w:szCs w:val="28"/>
          <w:shd w:val="clear" w:color="auto" w:fill="FFFFFF"/>
          <w:lang w:val="es-DO"/>
        </w:rPr>
        <w:t>2</w:t>
      </w:r>
      <w:r w:rsidRPr="006D775B">
        <w:rPr>
          <w:rFonts w:asciiTheme="majorHAnsi" w:hAnsiTheme="majorHAnsi" w:cstheme="majorHAnsi"/>
          <w:sz w:val="28"/>
          <w:szCs w:val="28"/>
          <w:shd w:val="clear" w:color="auto" w:fill="FFFFFF"/>
          <w:lang w:val="vi-VN"/>
        </w:rPr>
        <w:t>/QĐ-TTg</w:t>
      </w:r>
      <w:r w:rsidRPr="006D775B">
        <w:rPr>
          <w:rFonts w:asciiTheme="majorHAnsi" w:hAnsiTheme="majorHAnsi" w:cstheme="majorHAnsi"/>
          <w:sz w:val="28"/>
          <w:szCs w:val="28"/>
          <w:shd w:val="clear" w:color="auto" w:fill="FFFFFF"/>
          <w:lang w:val="es-DO"/>
        </w:rPr>
        <w:t>.</w:t>
      </w:r>
    </w:p>
    <w:p w:rsidR="006D775B" w:rsidRPr="006D775B" w:rsidRDefault="006D775B" w:rsidP="00C907EA">
      <w:pPr>
        <w:widowControl w:val="0"/>
        <w:spacing w:line="288" w:lineRule="auto"/>
        <w:ind w:firstLine="720"/>
        <w:jc w:val="both"/>
        <w:rPr>
          <w:rFonts w:asciiTheme="majorHAnsi" w:hAnsiTheme="majorHAnsi" w:cstheme="majorHAnsi"/>
          <w:b/>
          <w:color w:val="000000"/>
          <w:sz w:val="28"/>
          <w:szCs w:val="28"/>
          <w:shd w:val="clear" w:color="auto" w:fill="FFFFFF"/>
          <w:lang w:val="vi-VN"/>
        </w:rPr>
      </w:pPr>
      <w:r w:rsidRPr="006D775B">
        <w:rPr>
          <w:rFonts w:asciiTheme="majorHAnsi" w:hAnsiTheme="majorHAnsi" w:cstheme="majorHAnsi"/>
          <w:b/>
          <w:color w:val="000000"/>
          <w:sz w:val="28"/>
          <w:szCs w:val="28"/>
          <w:shd w:val="clear" w:color="auto" w:fill="FFFFFF"/>
          <w:lang w:val="vi-VN"/>
        </w:rPr>
        <w:t>II. NỘI DUNG, NHIỆM VỤ CHỦ YẾU</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b/>
          <w:bCs/>
          <w:sz w:val="28"/>
          <w:szCs w:val="28"/>
          <w:lang w:val="es-DO"/>
        </w:rPr>
      </w:pPr>
      <w:r w:rsidRPr="006D775B">
        <w:rPr>
          <w:rFonts w:asciiTheme="majorHAnsi" w:hAnsiTheme="majorHAnsi" w:cstheme="majorHAnsi"/>
          <w:b/>
          <w:bCs/>
          <w:sz w:val="28"/>
          <w:szCs w:val="28"/>
          <w:lang w:val="es-DO"/>
        </w:rPr>
        <w:t>1. Công tác chỉ đạo, tổ chức thực hiện</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xml:space="preserve">- Tăng cường công tác phối hợp giữa các </w:t>
      </w:r>
      <w:r w:rsidR="00CF15B1">
        <w:rPr>
          <w:rFonts w:asciiTheme="majorHAnsi" w:hAnsiTheme="majorHAnsi" w:cstheme="majorHAnsi"/>
          <w:sz w:val="28"/>
          <w:szCs w:val="28"/>
          <w:lang w:val="es-DO"/>
        </w:rPr>
        <w:t>c</w:t>
      </w:r>
      <w:r w:rsidR="00CF15B1" w:rsidRPr="00CF15B1">
        <w:rPr>
          <w:rFonts w:asciiTheme="majorHAnsi" w:hAnsiTheme="majorHAnsi" w:cstheme="majorHAnsi"/>
          <w:sz w:val="28"/>
          <w:szCs w:val="28"/>
          <w:lang w:val="es-DO"/>
        </w:rPr>
        <w:t>ơ</w:t>
      </w:r>
      <w:r w:rsidR="00CF15B1">
        <w:rPr>
          <w:rFonts w:asciiTheme="majorHAnsi" w:hAnsiTheme="majorHAnsi" w:cstheme="majorHAnsi"/>
          <w:sz w:val="28"/>
          <w:szCs w:val="28"/>
          <w:lang w:val="es-DO"/>
        </w:rPr>
        <w:t xml:space="preserve"> quan, </w:t>
      </w:r>
      <w:r w:rsidR="00CF15B1" w:rsidRPr="00CF15B1">
        <w:rPr>
          <w:rFonts w:asciiTheme="majorHAnsi" w:hAnsiTheme="majorHAnsi" w:cstheme="majorHAnsi"/>
          <w:sz w:val="28"/>
          <w:szCs w:val="28"/>
          <w:lang w:val="es-DO"/>
        </w:rPr>
        <w:t>đơ</w:t>
      </w:r>
      <w:r w:rsidR="00CF15B1">
        <w:rPr>
          <w:rFonts w:asciiTheme="majorHAnsi" w:hAnsiTheme="majorHAnsi" w:cstheme="majorHAnsi"/>
          <w:sz w:val="28"/>
          <w:szCs w:val="28"/>
          <w:lang w:val="es-DO"/>
        </w:rPr>
        <w:t>n v</w:t>
      </w:r>
      <w:r w:rsidR="00CF15B1" w:rsidRPr="00CF15B1">
        <w:rPr>
          <w:rFonts w:asciiTheme="majorHAnsi" w:hAnsiTheme="majorHAnsi" w:cstheme="majorHAnsi"/>
          <w:sz w:val="28"/>
          <w:szCs w:val="28"/>
          <w:lang w:val="es-DO"/>
        </w:rPr>
        <w:t>ị</w:t>
      </w:r>
      <w:r w:rsidRPr="006D775B">
        <w:rPr>
          <w:rFonts w:asciiTheme="majorHAnsi" w:hAnsiTheme="majorHAnsi" w:cstheme="majorHAnsi"/>
          <w:sz w:val="28"/>
          <w:szCs w:val="28"/>
          <w:lang w:val="es-DO"/>
        </w:rPr>
        <w:t xml:space="preserve"> liên quan và các địa phương nhằm trao đổi thông tin, hỗ trợ giải quyết những vướng mắc trong quá trình triển khai thực hiện </w:t>
      </w:r>
      <w:r w:rsidRPr="006D775B">
        <w:rPr>
          <w:rFonts w:asciiTheme="majorHAnsi" w:hAnsiTheme="majorHAnsi" w:cstheme="majorHAnsi"/>
          <w:spacing w:val="-2"/>
          <w:sz w:val="28"/>
          <w:szCs w:val="28"/>
        </w:rPr>
        <w:t>Quyết định số 08/2022/QĐ-TTg</w:t>
      </w:r>
      <w:r w:rsidRPr="006D775B">
        <w:rPr>
          <w:rFonts w:asciiTheme="majorHAnsi" w:hAnsiTheme="majorHAnsi" w:cstheme="majorHAnsi"/>
          <w:spacing w:val="-2"/>
          <w:sz w:val="28"/>
          <w:szCs w:val="28"/>
          <w:lang w:val="es-DO"/>
        </w:rPr>
        <w:t xml:space="preserve">. </w:t>
      </w:r>
    </w:p>
    <w:p w:rsidR="006D775B" w:rsidRPr="006D775B" w:rsidRDefault="006D775B" w:rsidP="00C907EA">
      <w:pPr>
        <w:pStyle w:val="NormalWeb"/>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xml:space="preserve">- Căn cứ tình hình thực tế các địa phương, tổ chức triển khai </w:t>
      </w:r>
      <w:r w:rsidRPr="006D775B">
        <w:rPr>
          <w:rFonts w:asciiTheme="majorHAnsi" w:hAnsiTheme="majorHAnsi" w:cstheme="majorHAnsi"/>
          <w:sz w:val="28"/>
          <w:szCs w:val="28"/>
        </w:rPr>
        <w:t>hướng dẫn, đôn đốc, kiểm tra</w:t>
      </w:r>
      <w:r w:rsidRPr="006D775B">
        <w:rPr>
          <w:rFonts w:asciiTheme="majorHAnsi" w:hAnsiTheme="majorHAnsi" w:cstheme="majorHAnsi"/>
          <w:sz w:val="28"/>
          <w:szCs w:val="28"/>
          <w:lang w:val="es-DO"/>
        </w:rPr>
        <w:t xml:space="preserve">, </w:t>
      </w:r>
      <w:r w:rsidRPr="006D775B">
        <w:rPr>
          <w:rFonts w:asciiTheme="majorHAnsi" w:hAnsiTheme="majorHAnsi" w:cstheme="majorHAnsi"/>
          <w:sz w:val="28"/>
          <w:szCs w:val="28"/>
        </w:rPr>
        <w:t xml:space="preserve">thực hiện tiếp nhận, thẩm định hồ sơ, </w:t>
      </w:r>
      <w:r w:rsidRPr="006D775B">
        <w:rPr>
          <w:rFonts w:asciiTheme="majorHAnsi" w:hAnsiTheme="majorHAnsi" w:cstheme="majorHAnsi"/>
          <w:sz w:val="28"/>
          <w:szCs w:val="28"/>
          <w:lang w:val="es-DO"/>
        </w:rPr>
        <w:t xml:space="preserve">phê duyệt danh sách và </w:t>
      </w:r>
      <w:r w:rsidRPr="006D775B">
        <w:rPr>
          <w:rFonts w:asciiTheme="majorHAnsi" w:hAnsiTheme="majorHAnsi" w:cstheme="majorHAnsi"/>
          <w:sz w:val="28"/>
          <w:szCs w:val="28"/>
          <w:lang w:val="es-DO"/>
        </w:rPr>
        <w:lastRenderedPageBreak/>
        <w:t xml:space="preserve">kinh phí hỗ trợ theo </w:t>
      </w:r>
      <w:r w:rsidRPr="006D775B">
        <w:rPr>
          <w:rFonts w:asciiTheme="majorHAnsi" w:hAnsiTheme="majorHAnsi" w:cstheme="majorHAnsi"/>
          <w:sz w:val="28"/>
          <w:szCs w:val="28"/>
        </w:rPr>
        <w:t>Chương I</w:t>
      </w:r>
      <w:r w:rsidRPr="006D775B">
        <w:rPr>
          <w:rFonts w:asciiTheme="majorHAnsi" w:hAnsiTheme="majorHAnsi" w:cstheme="majorHAnsi"/>
          <w:sz w:val="28"/>
          <w:szCs w:val="28"/>
          <w:lang w:val="es-DO"/>
        </w:rPr>
        <w:t>I</w:t>
      </w:r>
      <w:r w:rsidRPr="006D775B">
        <w:rPr>
          <w:rFonts w:asciiTheme="majorHAnsi" w:hAnsiTheme="majorHAnsi" w:cstheme="majorHAnsi"/>
          <w:sz w:val="28"/>
          <w:szCs w:val="28"/>
        </w:rPr>
        <w:t xml:space="preserve">, </w:t>
      </w:r>
      <w:r w:rsidR="004A1591">
        <w:rPr>
          <w:rFonts w:asciiTheme="majorHAnsi" w:hAnsiTheme="majorHAnsi" w:cstheme="majorHAnsi"/>
          <w:sz w:val="28"/>
          <w:szCs w:val="28"/>
          <w:lang w:val="en-US"/>
        </w:rPr>
        <w:t>Ch</w:t>
      </w:r>
      <w:r w:rsidR="004A1591" w:rsidRPr="004A1591">
        <w:rPr>
          <w:rFonts w:asciiTheme="majorHAnsi" w:hAnsiTheme="majorHAnsi" w:cstheme="majorHAnsi"/>
          <w:sz w:val="28"/>
          <w:szCs w:val="28"/>
          <w:lang w:val="en-US"/>
        </w:rPr>
        <w:t>ươ</w:t>
      </w:r>
      <w:r w:rsidR="004A1591">
        <w:rPr>
          <w:rFonts w:asciiTheme="majorHAnsi" w:hAnsiTheme="majorHAnsi" w:cstheme="majorHAnsi"/>
          <w:sz w:val="28"/>
          <w:szCs w:val="28"/>
          <w:lang w:val="en-US"/>
        </w:rPr>
        <w:t xml:space="preserve">ng </w:t>
      </w:r>
      <w:r w:rsidRPr="006D775B">
        <w:rPr>
          <w:rFonts w:asciiTheme="majorHAnsi" w:hAnsiTheme="majorHAnsi" w:cstheme="majorHAnsi"/>
          <w:sz w:val="28"/>
          <w:szCs w:val="28"/>
          <w:lang w:val="es-DO"/>
        </w:rPr>
        <w:t xml:space="preserve">III </w:t>
      </w:r>
      <w:r w:rsidR="00DE6F3C">
        <w:rPr>
          <w:rFonts w:asciiTheme="majorHAnsi" w:hAnsiTheme="majorHAnsi" w:cstheme="majorHAnsi"/>
          <w:sz w:val="28"/>
          <w:szCs w:val="28"/>
          <w:lang w:val="es-DO"/>
        </w:rPr>
        <w:t>c</w:t>
      </w:r>
      <w:r w:rsidR="00DE6F3C" w:rsidRPr="00DE6F3C">
        <w:rPr>
          <w:rFonts w:asciiTheme="majorHAnsi" w:hAnsiTheme="majorHAnsi" w:cstheme="majorHAnsi"/>
          <w:sz w:val="28"/>
          <w:szCs w:val="28"/>
          <w:lang w:val="es-DO"/>
        </w:rPr>
        <w:t>ủa</w:t>
      </w:r>
      <w:r w:rsidR="00DE6F3C">
        <w:rPr>
          <w:rFonts w:asciiTheme="majorHAnsi" w:hAnsiTheme="majorHAnsi" w:cstheme="majorHAnsi"/>
          <w:sz w:val="28"/>
          <w:szCs w:val="28"/>
          <w:lang w:val="es-DO"/>
        </w:rPr>
        <w:t xml:space="preserve"> </w:t>
      </w:r>
      <w:r w:rsidRPr="006D775B">
        <w:rPr>
          <w:rFonts w:asciiTheme="majorHAnsi" w:hAnsiTheme="majorHAnsi" w:cstheme="majorHAnsi"/>
          <w:sz w:val="28"/>
          <w:szCs w:val="28"/>
          <w:shd w:val="clear" w:color="auto" w:fill="FFFFFF"/>
        </w:rPr>
        <w:t>Quyết định số 08/2022/QĐ-TTg</w:t>
      </w:r>
      <w:r w:rsidRPr="006D775B">
        <w:rPr>
          <w:rFonts w:asciiTheme="majorHAnsi" w:hAnsiTheme="majorHAnsi" w:cstheme="majorHAnsi"/>
          <w:sz w:val="28"/>
          <w:szCs w:val="28"/>
          <w:lang w:val="es-DO"/>
        </w:rPr>
        <w:t>; tổng hợp báo cáo tình hình triển khai thực hiện định kỳ, đột xuất theo quy định.</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b/>
          <w:bCs/>
          <w:sz w:val="28"/>
          <w:szCs w:val="28"/>
          <w:lang w:val="es-DO"/>
        </w:rPr>
        <w:t>2. Công tác truyền thông</w:t>
      </w:r>
    </w:p>
    <w:p w:rsidR="006D775B" w:rsidRPr="00AF01AC" w:rsidRDefault="006D775B" w:rsidP="00C907EA">
      <w:pPr>
        <w:pStyle w:val="NormalWeb"/>
        <w:shd w:val="clear" w:color="auto" w:fill="FFFFFF"/>
        <w:spacing w:after="0" w:line="288" w:lineRule="auto"/>
        <w:ind w:firstLine="720"/>
        <w:jc w:val="both"/>
        <w:rPr>
          <w:rFonts w:asciiTheme="majorHAnsi" w:hAnsiTheme="majorHAnsi" w:cstheme="majorHAnsi"/>
          <w:color w:val="000000"/>
          <w:sz w:val="28"/>
          <w:szCs w:val="28"/>
          <w:lang w:val="en-US"/>
        </w:rPr>
      </w:pPr>
      <w:r w:rsidRPr="006D775B">
        <w:rPr>
          <w:rFonts w:asciiTheme="majorHAnsi" w:hAnsiTheme="majorHAnsi" w:cstheme="majorHAnsi"/>
          <w:sz w:val="28"/>
          <w:szCs w:val="28"/>
          <w:lang w:val="es-DO"/>
        </w:rPr>
        <w:t xml:space="preserve">- Tổ chức quán triệt, phổ biến, tuyên truyền rộng rãi </w:t>
      </w:r>
      <w:r w:rsidRPr="006D775B">
        <w:rPr>
          <w:rFonts w:asciiTheme="majorHAnsi" w:hAnsiTheme="majorHAnsi" w:cstheme="majorHAnsi"/>
          <w:sz w:val="28"/>
          <w:szCs w:val="28"/>
          <w:shd w:val="clear" w:color="auto" w:fill="FFFFFF"/>
        </w:rPr>
        <w:t>Quyết định số 08/2022/QĐ-TTg</w:t>
      </w:r>
      <w:r w:rsidRPr="006D775B">
        <w:rPr>
          <w:rFonts w:asciiTheme="majorHAnsi" w:hAnsiTheme="majorHAnsi" w:cstheme="majorHAnsi"/>
          <w:sz w:val="28"/>
          <w:szCs w:val="28"/>
          <w:shd w:val="clear" w:color="auto" w:fill="FFFFFF"/>
          <w:lang w:val="es-DO"/>
        </w:rPr>
        <w:t xml:space="preserve"> </w:t>
      </w:r>
      <w:r w:rsidRPr="006D775B">
        <w:rPr>
          <w:rFonts w:asciiTheme="majorHAnsi" w:hAnsiTheme="majorHAnsi" w:cstheme="majorHAnsi"/>
          <w:sz w:val="28"/>
          <w:szCs w:val="28"/>
          <w:lang w:val="es-DO"/>
        </w:rPr>
        <w:t xml:space="preserve">và Kế hoạch của UBND huyện trên hệ thống </w:t>
      </w:r>
      <w:r w:rsidR="000E4F2C" w:rsidRPr="006D775B">
        <w:rPr>
          <w:rFonts w:asciiTheme="majorHAnsi" w:hAnsiTheme="majorHAnsi" w:cstheme="majorHAnsi"/>
          <w:sz w:val="28"/>
          <w:szCs w:val="28"/>
          <w:lang w:val="es-DO"/>
        </w:rPr>
        <w:t xml:space="preserve">Đài </w:t>
      </w:r>
      <w:r w:rsidRPr="006D775B">
        <w:rPr>
          <w:rFonts w:asciiTheme="majorHAnsi" w:hAnsiTheme="majorHAnsi" w:cstheme="majorHAnsi"/>
          <w:sz w:val="28"/>
          <w:szCs w:val="28"/>
          <w:lang w:val="es-DO"/>
        </w:rPr>
        <w:t xml:space="preserve">truyền thanh huyện, </w:t>
      </w:r>
      <w:r w:rsidR="000E4F2C" w:rsidRPr="006D775B">
        <w:rPr>
          <w:rFonts w:asciiTheme="majorHAnsi" w:hAnsiTheme="majorHAnsi" w:cstheme="majorHAnsi"/>
          <w:sz w:val="28"/>
          <w:szCs w:val="28"/>
          <w:lang w:val="es-DO"/>
        </w:rPr>
        <w:t xml:space="preserve">Đài </w:t>
      </w:r>
      <w:r w:rsidRPr="006D775B">
        <w:rPr>
          <w:rFonts w:asciiTheme="majorHAnsi" w:hAnsiTheme="majorHAnsi" w:cstheme="majorHAnsi"/>
          <w:sz w:val="28"/>
          <w:szCs w:val="28"/>
          <w:lang w:val="es-DO"/>
        </w:rPr>
        <w:t>truyền thanh các xã, thị trấ</w:t>
      </w:r>
      <w:r w:rsidR="000E4F2C">
        <w:rPr>
          <w:rFonts w:asciiTheme="majorHAnsi" w:hAnsiTheme="majorHAnsi" w:cstheme="majorHAnsi"/>
          <w:sz w:val="28"/>
          <w:szCs w:val="28"/>
          <w:lang w:val="es-DO"/>
        </w:rPr>
        <w:t>n</w:t>
      </w:r>
      <w:r w:rsidRPr="006D775B">
        <w:rPr>
          <w:rFonts w:asciiTheme="majorHAnsi" w:hAnsiTheme="majorHAnsi" w:cstheme="majorHAnsi"/>
          <w:sz w:val="28"/>
          <w:szCs w:val="28"/>
          <w:lang w:val="es-DO"/>
        </w:rPr>
        <w:t>; các trang mạng xã hội (</w:t>
      </w:r>
      <w:r w:rsidRPr="006D775B">
        <w:rPr>
          <w:rStyle w:val="fontstyle01"/>
          <w:rFonts w:asciiTheme="majorHAnsi" w:hAnsiTheme="majorHAnsi" w:cstheme="majorHAnsi"/>
        </w:rPr>
        <w:t>Facebook</w:t>
      </w:r>
      <w:r w:rsidRPr="006D775B">
        <w:rPr>
          <w:rStyle w:val="fontstyle01"/>
          <w:rFonts w:asciiTheme="majorHAnsi" w:hAnsiTheme="majorHAnsi" w:cstheme="majorHAnsi"/>
          <w:lang w:val="es-DO"/>
        </w:rPr>
        <w:t xml:space="preserve">, </w:t>
      </w:r>
      <w:r w:rsidRPr="006D775B">
        <w:rPr>
          <w:rStyle w:val="fontstyle01"/>
          <w:rFonts w:asciiTheme="majorHAnsi" w:hAnsiTheme="majorHAnsi" w:cstheme="majorHAnsi"/>
        </w:rPr>
        <w:t>Zalo</w:t>
      </w:r>
      <w:r w:rsidRPr="006D775B">
        <w:rPr>
          <w:rStyle w:val="fontstyle01"/>
          <w:rFonts w:asciiTheme="majorHAnsi" w:hAnsiTheme="majorHAnsi" w:cstheme="majorHAnsi"/>
          <w:lang w:val="es-DO"/>
        </w:rPr>
        <w:t>,...)</w:t>
      </w:r>
      <w:r w:rsidR="00AF01AC">
        <w:rPr>
          <w:rStyle w:val="fontstyle01"/>
          <w:rFonts w:asciiTheme="majorHAnsi" w:hAnsiTheme="majorHAnsi" w:cstheme="majorHAnsi"/>
          <w:lang w:val="en-US"/>
        </w:rPr>
        <w:t xml:space="preserve"> </w:t>
      </w:r>
      <w:r w:rsidRPr="006D775B">
        <w:rPr>
          <w:rFonts w:asciiTheme="majorHAnsi" w:hAnsiTheme="majorHAnsi" w:cstheme="majorHAnsi"/>
          <w:sz w:val="28"/>
          <w:szCs w:val="28"/>
          <w:lang w:val="es-DO"/>
        </w:rPr>
        <w:t xml:space="preserve">để người lao động, người sử dụng lao động biết, hiểu </w:t>
      </w:r>
      <w:r w:rsidR="00967665">
        <w:rPr>
          <w:rFonts w:asciiTheme="majorHAnsi" w:hAnsiTheme="majorHAnsi" w:cstheme="majorHAnsi"/>
          <w:sz w:val="28"/>
          <w:szCs w:val="28"/>
          <w:lang w:val="es-DO"/>
        </w:rPr>
        <w:t>v</w:t>
      </w:r>
      <w:r w:rsidR="00967665" w:rsidRPr="00967665">
        <w:rPr>
          <w:rFonts w:asciiTheme="majorHAnsi" w:hAnsiTheme="majorHAnsi" w:cstheme="majorHAnsi"/>
          <w:sz w:val="28"/>
          <w:szCs w:val="28"/>
          <w:lang w:val="es-DO"/>
        </w:rPr>
        <w:t>à</w:t>
      </w:r>
      <w:r w:rsidR="00967665">
        <w:rPr>
          <w:rFonts w:asciiTheme="majorHAnsi" w:hAnsiTheme="majorHAnsi" w:cstheme="majorHAnsi"/>
          <w:sz w:val="28"/>
          <w:szCs w:val="28"/>
          <w:lang w:val="es-DO"/>
        </w:rPr>
        <w:t xml:space="preserve"> </w:t>
      </w:r>
      <w:r w:rsidRPr="006D775B">
        <w:rPr>
          <w:rFonts w:asciiTheme="majorHAnsi" w:hAnsiTheme="majorHAnsi" w:cstheme="majorHAnsi"/>
          <w:sz w:val="28"/>
          <w:szCs w:val="28"/>
          <w:lang w:val="es-DO"/>
        </w:rPr>
        <w:t>tham gia thực hiện.</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xml:space="preserve">- Làm tốt công tác hướng dẫn, vận động người lao động, người sử dụng lao </w:t>
      </w:r>
      <w:r w:rsidRPr="006D775B">
        <w:rPr>
          <w:rFonts w:asciiTheme="majorHAnsi" w:hAnsiTheme="majorHAnsi" w:cstheme="majorHAnsi"/>
          <w:spacing w:val="-6"/>
          <w:sz w:val="28"/>
          <w:szCs w:val="28"/>
          <w:lang w:val="es-DO"/>
        </w:rPr>
        <w:t xml:space="preserve">động và </w:t>
      </w:r>
      <w:r w:rsidR="007E4D8F" w:rsidRPr="006D775B">
        <w:rPr>
          <w:rFonts w:asciiTheme="majorHAnsi" w:hAnsiTheme="majorHAnsi" w:cstheme="majorHAnsi"/>
          <w:spacing w:val="-6"/>
          <w:sz w:val="28"/>
          <w:szCs w:val="28"/>
          <w:lang w:val="es-DO"/>
        </w:rPr>
        <w:t xml:space="preserve">Nhân </w:t>
      </w:r>
      <w:r w:rsidRPr="006D775B">
        <w:rPr>
          <w:rFonts w:asciiTheme="majorHAnsi" w:hAnsiTheme="majorHAnsi" w:cstheme="majorHAnsi"/>
          <w:spacing w:val="-6"/>
          <w:sz w:val="28"/>
          <w:szCs w:val="28"/>
          <w:lang w:val="es-DO"/>
        </w:rPr>
        <w:t>dân về các cơ chế, chính sách hỗ trợ tiền thuê nhà cho người lao động.</w:t>
      </w:r>
    </w:p>
    <w:p w:rsidR="006D775B" w:rsidRPr="006D775B" w:rsidRDefault="006D775B" w:rsidP="00C907EA">
      <w:pPr>
        <w:pStyle w:val="NormalWeb"/>
        <w:shd w:val="clear" w:color="auto" w:fill="FFFFFF"/>
        <w:tabs>
          <w:tab w:val="left" w:pos="6276"/>
        </w:tabs>
        <w:spacing w:after="0" w:line="288" w:lineRule="auto"/>
        <w:ind w:firstLine="720"/>
        <w:jc w:val="both"/>
        <w:rPr>
          <w:rFonts w:asciiTheme="majorHAnsi" w:hAnsiTheme="majorHAnsi" w:cstheme="majorHAnsi"/>
          <w:b/>
          <w:sz w:val="28"/>
          <w:szCs w:val="28"/>
          <w:lang w:val="es-DO"/>
        </w:rPr>
      </w:pPr>
      <w:r w:rsidRPr="006D775B">
        <w:rPr>
          <w:rFonts w:asciiTheme="majorHAnsi" w:hAnsiTheme="majorHAnsi" w:cstheme="majorHAnsi"/>
          <w:b/>
          <w:sz w:val="28"/>
          <w:szCs w:val="28"/>
          <w:lang w:val="es-DO"/>
        </w:rPr>
        <w:t>3. Công tác thanh tra, kiểm tra, giám sát</w:t>
      </w:r>
      <w:r w:rsidRPr="006D775B">
        <w:rPr>
          <w:rFonts w:asciiTheme="majorHAnsi" w:hAnsiTheme="majorHAnsi" w:cstheme="majorHAnsi"/>
          <w:b/>
          <w:sz w:val="28"/>
          <w:szCs w:val="28"/>
          <w:lang w:val="es-DO"/>
        </w:rPr>
        <w:tab/>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shd w:val="clear" w:color="auto" w:fill="FFFFFF"/>
          <w:lang w:val="es-DO"/>
        </w:rPr>
      </w:pPr>
      <w:r w:rsidRPr="006D775B">
        <w:rPr>
          <w:rFonts w:asciiTheme="majorHAnsi" w:hAnsiTheme="majorHAnsi" w:cstheme="majorHAnsi"/>
          <w:sz w:val="28"/>
          <w:szCs w:val="28"/>
          <w:shd w:val="clear" w:color="auto" w:fill="FFFFFF"/>
          <w:lang w:val="es-DO"/>
        </w:rPr>
        <w:t xml:space="preserve">- Tổ chức thanh tra, kiểm tra, giám sát và đánh giá việc triển khai thực hiện </w:t>
      </w:r>
      <w:r w:rsidRPr="006D775B">
        <w:rPr>
          <w:rFonts w:asciiTheme="majorHAnsi" w:hAnsiTheme="majorHAnsi" w:cstheme="majorHAnsi"/>
          <w:sz w:val="28"/>
          <w:szCs w:val="28"/>
          <w:shd w:val="clear" w:color="auto" w:fill="FFFFFF"/>
        </w:rPr>
        <w:t>chính sách hỗ trợ tiền thuê nhà cho người lao động</w:t>
      </w:r>
      <w:r w:rsidRPr="006D775B">
        <w:rPr>
          <w:rFonts w:asciiTheme="majorHAnsi" w:hAnsiTheme="majorHAnsi" w:cstheme="majorHAnsi"/>
          <w:sz w:val="28"/>
          <w:szCs w:val="28"/>
          <w:shd w:val="clear" w:color="auto" w:fill="FFFFFF"/>
          <w:lang w:val="es-DO"/>
        </w:rPr>
        <w:t xml:space="preserve"> trên địa bàn huyện.</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shd w:val="clear" w:color="auto" w:fill="FFFFFF"/>
          <w:lang w:val="es-DO"/>
        </w:rPr>
      </w:pPr>
      <w:r w:rsidRPr="006D775B">
        <w:rPr>
          <w:rFonts w:asciiTheme="majorHAnsi" w:hAnsiTheme="majorHAnsi" w:cstheme="majorHAnsi"/>
          <w:color w:val="000000"/>
          <w:sz w:val="28"/>
          <w:szCs w:val="28"/>
          <w:shd w:val="clear" w:color="auto" w:fill="FFFFFF"/>
          <w:lang w:val="es-DO"/>
        </w:rPr>
        <w:t xml:space="preserve">- </w:t>
      </w:r>
      <w:r w:rsidRPr="006D775B">
        <w:rPr>
          <w:rFonts w:asciiTheme="majorHAnsi" w:hAnsiTheme="majorHAnsi" w:cstheme="majorHAnsi"/>
          <w:color w:val="000000"/>
          <w:sz w:val="28"/>
          <w:szCs w:val="28"/>
          <w:shd w:val="clear" w:color="auto" w:fill="FFFFFF"/>
        </w:rPr>
        <w:t>K</w:t>
      </w:r>
      <w:r w:rsidRPr="006D775B">
        <w:rPr>
          <w:rFonts w:asciiTheme="majorHAnsi" w:hAnsiTheme="majorHAnsi" w:cstheme="majorHAnsi"/>
          <w:color w:val="000000"/>
          <w:sz w:val="28"/>
          <w:szCs w:val="28"/>
          <w:shd w:val="clear" w:color="auto" w:fill="FFFFFF"/>
          <w:lang w:val="it-IT"/>
        </w:rPr>
        <w:t>ịp thời hướng dẫn hoặc đề xuất cơ quan có thẩm quyền xem xét, quyết định những khó khăn, vướng mắc phát sinh trong quá trình tổ chức thực hiện.</w:t>
      </w:r>
    </w:p>
    <w:p w:rsidR="006D775B" w:rsidRPr="006D775B" w:rsidRDefault="006D775B" w:rsidP="00C907EA">
      <w:pPr>
        <w:widowControl w:val="0"/>
        <w:spacing w:line="288" w:lineRule="auto"/>
        <w:ind w:firstLine="720"/>
        <w:jc w:val="both"/>
        <w:rPr>
          <w:rFonts w:asciiTheme="majorHAnsi" w:hAnsiTheme="majorHAnsi" w:cstheme="majorHAnsi"/>
          <w:b/>
          <w:color w:val="000000"/>
          <w:sz w:val="28"/>
          <w:szCs w:val="28"/>
          <w:shd w:val="clear" w:color="auto" w:fill="FFFFFF"/>
          <w:lang w:val="es-DO"/>
        </w:rPr>
      </w:pPr>
      <w:r w:rsidRPr="006D775B">
        <w:rPr>
          <w:rFonts w:asciiTheme="majorHAnsi" w:hAnsiTheme="majorHAnsi" w:cstheme="majorHAnsi"/>
          <w:b/>
          <w:color w:val="000000"/>
          <w:sz w:val="28"/>
          <w:szCs w:val="28"/>
          <w:shd w:val="clear" w:color="auto" w:fill="FFFFFF"/>
          <w:lang w:val="vi-VN"/>
        </w:rPr>
        <w:t>III. NGUỒN KINH PHÍ THỰC HIỆN</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shd w:val="clear" w:color="auto" w:fill="FFFFFF"/>
        </w:rPr>
      </w:pPr>
      <w:r w:rsidRPr="003373EC">
        <w:rPr>
          <w:rFonts w:asciiTheme="majorHAnsi" w:hAnsiTheme="majorHAnsi" w:cstheme="majorHAnsi"/>
          <w:b/>
          <w:sz w:val="28"/>
          <w:szCs w:val="28"/>
          <w:lang w:val="es-DO"/>
        </w:rPr>
        <w:t>1.</w:t>
      </w:r>
      <w:r w:rsidRPr="006D775B">
        <w:rPr>
          <w:rFonts w:asciiTheme="majorHAnsi" w:hAnsiTheme="majorHAnsi" w:cstheme="majorHAnsi"/>
          <w:b/>
          <w:sz w:val="28"/>
          <w:szCs w:val="28"/>
          <w:lang w:val="es-DO"/>
        </w:rPr>
        <w:t xml:space="preserve"> </w:t>
      </w:r>
      <w:r w:rsidRPr="006D775B">
        <w:rPr>
          <w:rFonts w:asciiTheme="majorHAnsi" w:hAnsiTheme="majorHAnsi" w:cstheme="majorHAnsi"/>
          <w:sz w:val="28"/>
          <w:szCs w:val="28"/>
          <w:lang w:val="es-DO"/>
        </w:rPr>
        <w:t xml:space="preserve">Nguồn kinh phí Trung ương theo quy định tại khoản 2, Điều 13 </w:t>
      </w:r>
      <w:r w:rsidRPr="006D775B">
        <w:rPr>
          <w:rFonts w:asciiTheme="majorHAnsi" w:hAnsiTheme="majorHAnsi" w:cstheme="majorHAnsi"/>
          <w:sz w:val="28"/>
          <w:szCs w:val="28"/>
          <w:shd w:val="clear" w:color="auto" w:fill="FFFFFF"/>
        </w:rPr>
        <w:t>Quyết định số 08/2022/QĐ-TTg.</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3373EC">
        <w:rPr>
          <w:rFonts w:asciiTheme="majorHAnsi" w:hAnsiTheme="majorHAnsi" w:cstheme="majorHAnsi"/>
          <w:b/>
          <w:sz w:val="28"/>
          <w:szCs w:val="28"/>
          <w:lang w:val="es-DO"/>
        </w:rPr>
        <w:t>2.</w:t>
      </w:r>
      <w:r w:rsidRPr="006D775B">
        <w:rPr>
          <w:rFonts w:asciiTheme="majorHAnsi" w:hAnsiTheme="majorHAnsi" w:cstheme="majorHAnsi"/>
          <w:sz w:val="28"/>
          <w:szCs w:val="28"/>
          <w:lang w:val="es-DO"/>
        </w:rPr>
        <w:t xml:space="preserve"> Vận động nguồn viện trợ, tài trợ, hỗ trợ của các tổ chức, cá nhân trong nước, ngoài nước và các nguồn vốn hợp pháp khác.</w:t>
      </w:r>
    </w:p>
    <w:p w:rsidR="006D775B" w:rsidRPr="006D775B" w:rsidRDefault="006D775B" w:rsidP="00C907EA">
      <w:pPr>
        <w:widowControl w:val="0"/>
        <w:spacing w:line="288" w:lineRule="auto"/>
        <w:ind w:firstLine="720"/>
        <w:jc w:val="both"/>
        <w:rPr>
          <w:rFonts w:asciiTheme="majorHAnsi" w:hAnsiTheme="majorHAnsi" w:cstheme="majorHAnsi"/>
          <w:b/>
          <w:color w:val="000000"/>
          <w:sz w:val="28"/>
          <w:szCs w:val="28"/>
          <w:shd w:val="clear" w:color="auto" w:fill="FFFFFF"/>
          <w:lang w:val="vi-VN"/>
        </w:rPr>
      </w:pPr>
      <w:r w:rsidRPr="006D775B">
        <w:rPr>
          <w:rFonts w:asciiTheme="majorHAnsi" w:hAnsiTheme="majorHAnsi" w:cstheme="majorHAnsi"/>
          <w:b/>
          <w:color w:val="000000"/>
          <w:sz w:val="28"/>
          <w:szCs w:val="28"/>
          <w:shd w:val="clear" w:color="auto" w:fill="FFFFFF"/>
          <w:lang w:val="vi-VN"/>
        </w:rPr>
        <w:t>IV. TỔ CHỨC THỰC HIỆN</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b/>
          <w:bCs/>
          <w:sz w:val="28"/>
          <w:szCs w:val="28"/>
          <w:lang w:val="es-DO"/>
        </w:rPr>
        <w:t>1. Phòng Lao động - Thương binh và Xã hội</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xml:space="preserve">- </w:t>
      </w:r>
      <w:r w:rsidRPr="006D775B">
        <w:rPr>
          <w:rFonts w:asciiTheme="majorHAnsi" w:hAnsiTheme="majorHAnsi" w:cstheme="majorHAnsi"/>
          <w:sz w:val="28"/>
          <w:szCs w:val="28"/>
        </w:rPr>
        <w:t xml:space="preserve">Thực hiện </w:t>
      </w:r>
      <w:r w:rsidRPr="006D775B">
        <w:rPr>
          <w:rFonts w:asciiTheme="majorHAnsi" w:hAnsiTheme="majorHAnsi" w:cstheme="majorHAnsi"/>
          <w:sz w:val="28"/>
          <w:szCs w:val="28"/>
          <w:lang w:val="es-DO"/>
        </w:rPr>
        <w:t xml:space="preserve">việc </w:t>
      </w:r>
      <w:r w:rsidRPr="006D775B">
        <w:rPr>
          <w:rFonts w:asciiTheme="majorHAnsi" w:hAnsiTheme="majorHAnsi" w:cstheme="majorHAnsi"/>
          <w:sz w:val="28"/>
          <w:szCs w:val="28"/>
        </w:rPr>
        <w:t>tiếp nhận, thẩm định hồ sơ</w:t>
      </w:r>
      <w:r w:rsidRPr="006D775B">
        <w:rPr>
          <w:rFonts w:asciiTheme="majorHAnsi" w:hAnsiTheme="majorHAnsi" w:cstheme="majorHAnsi"/>
          <w:sz w:val="28"/>
          <w:szCs w:val="28"/>
          <w:lang w:val="es-DO"/>
        </w:rPr>
        <w:t xml:space="preserve">, </w:t>
      </w:r>
      <w:r w:rsidRPr="006D775B">
        <w:rPr>
          <w:rFonts w:asciiTheme="majorHAnsi" w:hAnsiTheme="majorHAnsi" w:cstheme="majorHAnsi"/>
          <w:sz w:val="28"/>
          <w:szCs w:val="28"/>
        </w:rPr>
        <w:t>t</w:t>
      </w:r>
      <w:r w:rsidRPr="006D775B">
        <w:rPr>
          <w:rFonts w:asciiTheme="majorHAnsi" w:hAnsiTheme="majorHAnsi" w:cstheme="majorHAnsi"/>
          <w:sz w:val="28"/>
          <w:szCs w:val="28"/>
          <w:lang w:val="es-DO"/>
        </w:rPr>
        <w:t xml:space="preserve">ham mưu UBND huyện trình UBND tỉnh phê duyệt danh sách và kinh phí </w:t>
      </w:r>
      <w:r w:rsidRPr="006D775B">
        <w:rPr>
          <w:rFonts w:asciiTheme="majorHAnsi" w:hAnsiTheme="majorHAnsi" w:cstheme="majorHAnsi"/>
          <w:sz w:val="28"/>
          <w:szCs w:val="28"/>
        </w:rPr>
        <w:t xml:space="preserve">hỗ trợ quy định tại Chương II, </w:t>
      </w:r>
      <w:r w:rsidR="004A1591">
        <w:rPr>
          <w:rFonts w:asciiTheme="majorHAnsi" w:hAnsiTheme="majorHAnsi" w:cstheme="majorHAnsi"/>
          <w:sz w:val="28"/>
          <w:szCs w:val="28"/>
          <w:lang w:val="en-US"/>
        </w:rPr>
        <w:t>Ch</w:t>
      </w:r>
      <w:r w:rsidR="004A1591" w:rsidRPr="004A1591">
        <w:rPr>
          <w:rFonts w:asciiTheme="majorHAnsi" w:hAnsiTheme="majorHAnsi" w:cstheme="majorHAnsi"/>
          <w:sz w:val="28"/>
          <w:szCs w:val="28"/>
          <w:lang w:val="en-US"/>
        </w:rPr>
        <w:t>ươ</w:t>
      </w:r>
      <w:r w:rsidR="004A1591">
        <w:rPr>
          <w:rFonts w:asciiTheme="majorHAnsi" w:hAnsiTheme="majorHAnsi" w:cstheme="majorHAnsi"/>
          <w:sz w:val="28"/>
          <w:szCs w:val="28"/>
          <w:lang w:val="en-US"/>
        </w:rPr>
        <w:t xml:space="preserve">ng </w:t>
      </w:r>
      <w:r w:rsidRPr="006D775B">
        <w:rPr>
          <w:rFonts w:asciiTheme="majorHAnsi" w:hAnsiTheme="majorHAnsi" w:cstheme="majorHAnsi"/>
          <w:sz w:val="28"/>
          <w:szCs w:val="28"/>
        </w:rPr>
        <w:t xml:space="preserve">III </w:t>
      </w:r>
      <w:r w:rsidR="004A1591">
        <w:rPr>
          <w:rFonts w:asciiTheme="majorHAnsi" w:hAnsiTheme="majorHAnsi" w:cstheme="majorHAnsi"/>
          <w:sz w:val="28"/>
          <w:szCs w:val="28"/>
          <w:lang w:val="en-US"/>
        </w:rPr>
        <w:t>c</w:t>
      </w:r>
      <w:r w:rsidR="004A1591" w:rsidRPr="004A1591">
        <w:rPr>
          <w:rFonts w:asciiTheme="majorHAnsi" w:hAnsiTheme="majorHAnsi" w:cstheme="majorHAnsi"/>
          <w:sz w:val="28"/>
          <w:szCs w:val="28"/>
          <w:lang w:val="en-US"/>
        </w:rPr>
        <w:t>ủa</w:t>
      </w:r>
      <w:r w:rsidR="004A1591">
        <w:rPr>
          <w:rFonts w:asciiTheme="majorHAnsi" w:hAnsiTheme="majorHAnsi" w:cstheme="majorHAnsi"/>
          <w:sz w:val="28"/>
          <w:szCs w:val="28"/>
          <w:lang w:val="en-US"/>
        </w:rPr>
        <w:t xml:space="preserve"> </w:t>
      </w:r>
      <w:r w:rsidRPr="006D775B">
        <w:rPr>
          <w:rFonts w:asciiTheme="majorHAnsi" w:hAnsiTheme="majorHAnsi" w:cstheme="majorHAnsi"/>
          <w:sz w:val="28"/>
          <w:szCs w:val="28"/>
          <w:shd w:val="clear" w:color="auto" w:fill="FFFFFF"/>
        </w:rPr>
        <w:t>Quyết định số 08/2022/QĐ-TTg</w:t>
      </w:r>
      <w:r w:rsidRPr="006D775B">
        <w:rPr>
          <w:rFonts w:asciiTheme="majorHAnsi" w:hAnsiTheme="majorHAnsi" w:cstheme="majorHAnsi"/>
          <w:sz w:val="28"/>
          <w:szCs w:val="28"/>
        </w:rPr>
        <w:t>.</w:t>
      </w:r>
    </w:p>
    <w:p w:rsidR="006D775B" w:rsidRPr="006D775B" w:rsidRDefault="006D775B" w:rsidP="00C907EA">
      <w:pPr>
        <w:pStyle w:val="NormalWeb"/>
        <w:spacing w:after="0" w:line="288" w:lineRule="auto"/>
        <w:ind w:firstLine="720"/>
        <w:jc w:val="both"/>
        <w:rPr>
          <w:rFonts w:asciiTheme="majorHAnsi" w:hAnsiTheme="majorHAnsi" w:cstheme="majorHAnsi"/>
          <w:color w:val="FF0000"/>
          <w:sz w:val="28"/>
          <w:szCs w:val="28"/>
          <w:lang w:val="es-DO"/>
        </w:rPr>
      </w:pPr>
      <w:r w:rsidRPr="006D775B">
        <w:rPr>
          <w:rFonts w:asciiTheme="majorHAnsi" w:hAnsiTheme="majorHAnsi" w:cstheme="majorHAnsi"/>
          <w:sz w:val="28"/>
          <w:szCs w:val="28"/>
          <w:lang w:val="es-DO"/>
        </w:rPr>
        <w:t>- P</w:t>
      </w:r>
      <w:r w:rsidRPr="006D775B">
        <w:rPr>
          <w:rFonts w:asciiTheme="majorHAnsi" w:hAnsiTheme="majorHAnsi" w:cstheme="majorHAnsi"/>
          <w:spacing w:val="-2"/>
          <w:sz w:val="28"/>
          <w:szCs w:val="28"/>
          <w:lang w:val="it-IT"/>
        </w:rPr>
        <w:t xml:space="preserve">hối hợp với các </w:t>
      </w:r>
      <w:r w:rsidR="007D6009" w:rsidRPr="007D6009">
        <w:rPr>
          <w:rFonts w:asciiTheme="majorHAnsi" w:hAnsiTheme="majorHAnsi" w:cstheme="majorHAnsi"/>
          <w:spacing w:val="-2"/>
          <w:sz w:val="28"/>
          <w:szCs w:val="28"/>
          <w:lang w:val="it-IT"/>
        </w:rPr>
        <w:t>ơ</w:t>
      </w:r>
      <w:r w:rsidR="007D6009">
        <w:rPr>
          <w:rFonts w:asciiTheme="majorHAnsi" w:hAnsiTheme="majorHAnsi" w:cstheme="majorHAnsi"/>
          <w:spacing w:val="-2"/>
          <w:sz w:val="28"/>
          <w:szCs w:val="28"/>
          <w:lang w:val="it-IT"/>
        </w:rPr>
        <w:t xml:space="preserve"> quan, ban ng</w:t>
      </w:r>
      <w:r w:rsidR="007D6009" w:rsidRPr="007D6009">
        <w:rPr>
          <w:rFonts w:asciiTheme="majorHAnsi" w:hAnsiTheme="majorHAnsi" w:cstheme="majorHAnsi"/>
          <w:spacing w:val="-2"/>
          <w:sz w:val="28"/>
          <w:szCs w:val="28"/>
          <w:lang w:val="it-IT"/>
        </w:rPr>
        <w:t>ành</w:t>
      </w:r>
      <w:r w:rsidRPr="006D775B">
        <w:rPr>
          <w:rFonts w:asciiTheme="majorHAnsi" w:hAnsiTheme="majorHAnsi" w:cstheme="majorHAnsi"/>
          <w:spacing w:val="-2"/>
          <w:sz w:val="28"/>
          <w:szCs w:val="28"/>
          <w:lang w:val="it-IT"/>
        </w:rPr>
        <w:t xml:space="preserve"> liên quan triển khai, đôn đốc, hướng dẫn, thanh tra, kiểm tra, giám sát các cơ quan, đơn vị, địa phương thực hiện </w:t>
      </w:r>
      <w:r w:rsidRPr="006D775B">
        <w:rPr>
          <w:rFonts w:asciiTheme="majorHAnsi" w:hAnsiTheme="majorHAnsi" w:cstheme="majorHAnsi"/>
          <w:sz w:val="28"/>
          <w:szCs w:val="28"/>
          <w:shd w:val="clear" w:color="auto" w:fill="FFFFFF"/>
        </w:rPr>
        <w:t>Quyết định số 08/2022/QĐ-TTg</w:t>
      </w:r>
      <w:r w:rsidRPr="006D775B">
        <w:rPr>
          <w:rFonts w:asciiTheme="majorHAnsi" w:hAnsiTheme="majorHAnsi" w:cstheme="majorHAnsi"/>
          <w:sz w:val="28"/>
          <w:szCs w:val="28"/>
          <w:shd w:val="clear" w:color="auto" w:fill="FFFFFF"/>
          <w:lang w:val="es-DO"/>
        </w:rPr>
        <w:t xml:space="preserve"> và </w:t>
      </w:r>
      <w:r w:rsidRPr="006D775B">
        <w:rPr>
          <w:rFonts w:asciiTheme="majorHAnsi" w:hAnsiTheme="majorHAnsi" w:cstheme="majorHAnsi"/>
          <w:spacing w:val="-2"/>
          <w:sz w:val="28"/>
          <w:szCs w:val="28"/>
          <w:lang w:val="it-IT"/>
        </w:rPr>
        <w:t xml:space="preserve">Kế hoạch </w:t>
      </w:r>
      <w:r w:rsidR="006E4B3F">
        <w:rPr>
          <w:rFonts w:asciiTheme="majorHAnsi" w:hAnsiTheme="majorHAnsi" w:cstheme="majorHAnsi"/>
          <w:spacing w:val="-2"/>
          <w:sz w:val="28"/>
          <w:szCs w:val="28"/>
          <w:lang w:val="it-IT"/>
        </w:rPr>
        <w:t>c</w:t>
      </w:r>
      <w:r w:rsidR="006E4B3F" w:rsidRPr="006E4B3F">
        <w:rPr>
          <w:rFonts w:asciiTheme="majorHAnsi" w:hAnsiTheme="majorHAnsi" w:cstheme="majorHAnsi"/>
          <w:spacing w:val="-2"/>
          <w:sz w:val="28"/>
          <w:szCs w:val="28"/>
          <w:lang w:val="it-IT"/>
        </w:rPr>
        <w:t>ủa</w:t>
      </w:r>
      <w:r w:rsidR="006E4B3F">
        <w:rPr>
          <w:rFonts w:asciiTheme="majorHAnsi" w:hAnsiTheme="majorHAnsi" w:cstheme="majorHAnsi"/>
          <w:spacing w:val="-2"/>
          <w:sz w:val="28"/>
          <w:szCs w:val="28"/>
          <w:lang w:val="it-IT"/>
        </w:rPr>
        <w:t xml:space="preserve"> UBN</w:t>
      </w:r>
      <w:r w:rsidR="006E4B3F" w:rsidRPr="006E4B3F">
        <w:rPr>
          <w:rFonts w:asciiTheme="majorHAnsi" w:hAnsiTheme="majorHAnsi" w:cstheme="majorHAnsi"/>
          <w:spacing w:val="-2"/>
          <w:sz w:val="28"/>
          <w:szCs w:val="28"/>
          <w:lang w:val="it-IT"/>
        </w:rPr>
        <w:t>D</w:t>
      </w:r>
      <w:r w:rsidR="006E4B3F">
        <w:rPr>
          <w:rFonts w:asciiTheme="majorHAnsi" w:hAnsiTheme="majorHAnsi" w:cstheme="majorHAnsi"/>
          <w:spacing w:val="-2"/>
          <w:sz w:val="28"/>
          <w:szCs w:val="28"/>
          <w:lang w:val="it-IT"/>
        </w:rPr>
        <w:t xml:space="preserve"> huy</w:t>
      </w:r>
      <w:r w:rsidR="006E4B3F" w:rsidRPr="006E4B3F">
        <w:rPr>
          <w:rFonts w:asciiTheme="majorHAnsi" w:hAnsiTheme="majorHAnsi" w:cstheme="majorHAnsi"/>
          <w:spacing w:val="-2"/>
          <w:sz w:val="28"/>
          <w:szCs w:val="28"/>
          <w:lang w:val="it-IT"/>
        </w:rPr>
        <w:t>ện</w:t>
      </w:r>
      <w:r w:rsidRPr="006D775B">
        <w:rPr>
          <w:rFonts w:asciiTheme="majorHAnsi" w:hAnsiTheme="majorHAnsi" w:cstheme="majorHAnsi"/>
          <w:spacing w:val="-2"/>
          <w:sz w:val="28"/>
          <w:szCs w:val="28"/>
          <w:lang w:val="it-IT"/>
        </w:rPr>
        <w:t xml:space="preserve">; </w:t>
      </w:r>
      <w:r w:rsidRPr="006D775B">
        <w:rPr>
          <w:rFonts w:asciiTheme="majorHAnsi" w:hAnsiTheme="majorHAnsi" w:cstheme="majorHAnsi"/>
          <w:sz w:val="28"/>
          <w:szCs w:val="28"/>
          <w:lang w:val="es-DO"/>
        </w:rPr>
        <w:t xml:space="preserve">kịp thời đề </w:t>
      </w:r>
      <w:r w:rsidRPr="006D775B">
        <w:rPr>
          <w:rFonts w:asciiTheme="majorHAnsi" w:hAnsiTheme="majorHAnsi" w:cstheme="majorHAnsi"/>
          <w:spacing w:val="-6"/>
          <w:sz w:val="28"/>
          <w:szCs w:val="28"/>
          <w:lang w:val="es-DO"/>
        </w:rPr>
        <w:t xml:space="preserve">xuất, báo cáo UBND huyện những khó khăn, vướng mắc phát sinh để xem xét, chỉ đạo; </w:t>
      </w:r>
      <w:r w:rsidRPr="006D775B">
        <w:rPr>
          <w:rFonts w:asciiTheme="majorHAnsi" w:hAnsiTheme="majorHAnsi" w:cstheme="majorHAnsi"/>
          <w:sz w:val="28"/>
          <w:szCs w:val="28"/>
          <w:lang w:val="es-DO"/>
        </w:rPr>
        <w:t>báo cáo đề xuất xử lý theo thẩm quyền quy định những vấn đề liên quan đến việc tổ chức triển khai hỗ trợ cho các đối tượng.</w:t>
      </w:r>
    </w:p>
    <w:p w:rsidR="006D775B" w:rsidRPr="006D775B" w:rsidRDefault="006D775B" w:rsidP="00C907EA">
      <w:pPr>
        <w:spacing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Theo dõi, tổng hợp, báo cáo UBND huyện, Sở Lao động - Thương binh và Xã hội kết quả thực hiện.</w:t>
      </w:r>
    </w:p>
    <w:p w:rsidR="00124C43" w:rsidRDefault="00124C43" w:rsidP="00C907EA">
      <w:pPr>
        <w:spacing w:line="288" w:lineRule="auto"/>
        <w:rPr>
          <w:rFonts w:asciiTheme="majorHAnsi" w:hAnsiTheme="majorHAnsi" w:cstheme="majorHAnsi"/>
          <w:b/>
          <w:sz w:val="28"/>
          <w:szCs w:val="28"/>
          <w:lang w:val="es-DO"/>
        </w:rPr>
      </w:pPr>
      <w:r>
        <w:rPr>
          <w:rFonts w:asciiTheme="majorHAnsi" w:hAnsiTheme="majorHAnsi" w:cstheme="majorHAnsi"/>
          <w:b/>
          <w:sz w:val="28"/>
          <w:szCs w:val="28"/>
          <w:lang w:val="es-DO"/>
        </w:rPr>
        <w:br w:type="page"/>
      </w:r>
    </w:p>
    <w:p w:rsidR="00F51FD8" w:rsidRDefault="006D775B" w:rsidP="00C907EA">
      <w:pPr>
        <w:spacing w:line="288" w:lineRule="auto"/>
        <w:ind w:firstLine="720"/>
        <w:jc w:val="both"/>
        <w:rPr>
          <w:rFonts w:asciiTheme="majorHAnsi" w:hAnsiTheme="majorHAnsi" w:cstheme="majorHAnsi"/>
          <w:b/>
          <w:sz w:val="28"/>
          <w:szCs w:val="28"/>
          <w:lang w:val="es-DO"/>
        </w:rPr>
      </w:pPr>
      <w:r w:rsidRPr="006D775B">
        <w:rPr>
          <w:rFonts w:asciiTheme="majorHAnsi" w:hAnsiTheme="majorHAnsi" w:cstheme="majorHAnsi"/>
          <w:b/>
          <w:sz w:val="28"/>
          <w:szCs w:val="28"/>
          <w:lang w:val="es-DO"/>
        </w:rPr>
        <w:lastRenderedPageBreak/>
        <w:t>2. Phòng Tài chính</w:t>
      </w:r>
      <w:r w:rsidR="00F51FD8">
        <w:rPr>
          <w:rFonts w:asciiTheme="majorHAnsi" w:hAnsiTheme="majorHAnsi" w:cstheme="majorHAnsi"/>
          <w:b/>
          <w:sz w:val="28"/>
          <w:szCs w:val="28"/>
          <w:lang w:val="es-DO"/>
        </w:rPr>
        <w:t xml:space="preserve"> - K</w:t>
      </w:r>
      <w:r w:rsidR="00F51FD8" w:rsidRPr="00F51FD8">
        <w:rPr>
          <w:rFonts w:asciiTheme="majorHAnsi" w:hAnsiTheme="majorHAnsi" w:cstheme="majorHAnsi"/>
          <w:b/>
          <w:sz w:val="28"/>
          <w:szCs w:val="28"/>
          <w:lang w:val="es-DO"/>
        </w:rPr>
        <w:t>ế</w:t>
      </w:r>
      <w:r w:rsidR="00F51FD8">
        <w:rPr>
          <w:rFonts w:asciiTheme="majorHAnsi" w:hAnsiTheme="majorHAnsi" w:cstheme="majorHAnsi"/>
          <w:b/>
          <w:sz w:val="28"/>
          <w:szCs w:val="28"/>
          <w:lang w:val="es-DO"/>
        </w:rPr>
        <w:t xml:space="preserve"> ho</w:t>
      </w:r>
      <w:r w:rsidR="00F51FD8" w:rsidRPr="00F51FD8">
        <w:rPr>
          <w:rFonts w:asciiTheme="majorHAnsi" w:hAnsiTheme="majorHAnsi" w:cstheme="majorHAnsi"/>
          <w:b/>
          <w:sz w:val="28"/>
          <w:szCs w:val="28"/>
          <w:lang w:val="es-DO"/>
        </w:rPr>
        <w:t>ạch</w:t>
      </w:r>
    </w:p>
    <w:p w:rsidR="006D775B" w:rsidRPr="006D775B" w:rsidRDefault="006D775B" w:rsidP="00C907EA">
      <w:pPr>
        <w:spacing w:line="288" w:lineRule="auto"/>
        <w:ind w:firstLine="720"/>
        <w:jc w:val="both"/>
        <w:rPr>
          <w:rFonts w:asciiTheme="majorHAnsi" w:hAnsiTheme="majorHAnsi" w:cstheme="majorHAnsi"/>
          <w:sz w:val="28"/>
          <w:szCs w:val="28"/>
          <w:lang w:val="es-DO"/>
        </w:rPr>
      </w:pPr>
      <w:r w:rsidRPr="006D775B">
        <w:rPr>
          <w:rFonts w:asciiTheme="majorHAnsi" w:hAnsiTheme="majorHAnsi" w:cstheme="majorHAnsi"/>
          <w:sz w:val="28"/>
          <w:szCs w:val="28"/>
          <w:lang w:val="es-DO"/>
        </w:rPr>
        <w:t xml:space="preserve">- </w:t>
      </w:r>
      <w:r w:rsidRPr="006D775B">
        <w:rPr>
          <w:rFonts w:asciiTheme="majorHAnsi" w:hAnsiTheme="majorHAnsi" w:cstheme="majorHAnsi"/>
          <w:spacing w:val="-2"/>
          <w:sz w:val="28"/>
          <w:szCs w:val="28"/>
          <w:lang w:val="it-IT"/>
        </w:rPr>
        <w:t xml:space="preserve">Tham mưu UBND huyện </w:t>
      </w:r>
      <w:r w:rsidRPr="006D775B">
        <w:rPr>
          <w:rFonts w:asciiTheme="majorHAnsi" w:hAnsiTheme="majorHAnsi" w:cstheme="majorHAnsi"/>
          <w:spacing w:val="-2"/>
          <w:sz w:val="28"/>
          <w:szCs w:val="28"/>
          <w:lang w:val="pt-BR"/>
        </w:rPr>
        <w:t>đề xuất nguồn kinh phí để đảm bảo thực hiện kịp thời các chính sách hỗ trợ theo quy định</w:t>
      </w:r>
      <w:r w:rsidR="00310F99">
        <w:rPr>
          <w:rFonts w:asciiTheme="majorHAnsi" w:hAnsiTheme="majorHAnsi" w:cstheme="majorHAnsi"/>
          <w:bCs/>
          <w:sz w:val="28"/>
          <w:szCs w:val="28"/>
          <w:lang w:val="sv-SE"/>
        </w:rPr>
        <w:t>;</w:t>
      </w:r>
      <w:r w:rsidRPr="006D775B">
        <w:rPr>
          <w:rFonts w:asciiTheme="majorHAnsi" w:hAnsiTheme="majorHAnsi" w:cstheme="majorHAnsi"/>
          <w:bCs/>
          <w:sz w:val="28"/>
          <w:szCs w:val="28"/>
          <w:lang w:val="sv-SE"/>
        </w:rPr>
        <w:t xml:space="preserve"> </w:t>
      </w:r>
      <w:r w:rsidRPr="006D775B">
        <w:rPr>
          <w:rFonts w:asciiTheme="majorHAnsi" w:hAnsiTheme="majorHAnsi" w:cstheme="majorHAnsi"/>
          <w:sz w:val="28"/>
          <w:szCs w:val="28"/>
          <w:lang w:val="es-DO"/>
        </w:rPr>
        <w:t>báo cáo Sở Tài chính bổ sung ngân sách cho địa phương sau khi triển khai thực hiện chính sách hỗ trợ này.</w:t>
      </w:r>
    </w:p>
    <w:p w:rsidR="006D775B" w:rsidRPr="006D775B" w:rsidRDefault="006D775B" w:rsidP="00C907EA">
      <w:pPr>
        <w:spacing w:line="288" w:lineRule="auto"/>
        <w:ind w:firstLine="720"/>
        <w:jc w:val="both"/>
        <w:rPr>
          <w:rFonts w:asciiTheme="majorHAnsi" w:hAnsiTheme="majorHAnsi" w:cstheme="majorHAnsi"/>
          <w:spacing w:val="-2"/>
          <w:sz w:val="28"/>
          <w:szCs w:val="28"/>
          <w:lang w:val="it-IT"/>
        </w:rPr>
      </w:pPr>
      <w:r w:rsidRPr="006D775B">
        <w:rPr>
          <w:rFonts w:asciiTheme="majorHAnsi" w:hAnsiTheme="majorHAnsi" w:cstheme="majorHAnsi"/>
          <w:spacing w:val="-2"/>
          <w:sz w:val="28"/>
          <w:szCs w:val="28"/>
          <w:lang w:val="it-IT"/>
        </w:rPr>
        <w:t>- Hướng dẫn, kiểm tra, giám sát, tháo gỡ khó khăn vướng mắc trong việc chuyển kinh phí, thực hiện nghiệp vụ chi trả, thanh quyết toán, tổng hợp báo cáo kinh phí theo quy định hiện hành.</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b/>
          <w:spacing w:val="-2"/>
          <w:sz w:val="28"/>
          <w:szCs w:val="28"/>
          <w:lang w:val="it-IT"/>
        </w:rPr>
      </w:pPr>
      <w:r w:rsidRPr="006D775B">
        <w:rPr>
          <w:rFonts w:asciiTheme="majorHAnsi" w:hAnsiTheme="majorHAnsi" w:cstheme="majorHAnsi"/>
          <w:b/>
          <w:bCs/>
          <w:sz w:val="28"/>
          <w:szCs w:val="28"/>
          <w:lang w:val="es-DO"/>
        </w:rPr>
        <w:t xml:space="preserve">3. </w:t>
      </w:r>
      <w:r w:rsidRPr="006D775B">
        <w:rPr>
          <w:rFonts w:asciiTheme="majorHAnsi" w:hAnsiTheme="majorHAnsi" w:cstheme="majorHAnsi"/>
          <w:b/>
          <w:spacing w:val="-2"/>
          <w:sz w:val="28"/>
          <w:szCs w:val="28"/>
          <w:lang w:val="it-IT"/>
        </w:rPr>
        <w:t xml:space="preserve">Phòng Văn hóa </w:t>
      </w:r>
      <w:r w:rsidR="004F634E">
        <w:rPr>
          <w:rFonts w:asciiTheme="majorHAnsi" w:hAnsiTheme="majorHAnsi" w:cstheme="majorHAnsi"/>
          <w:b/>
          <w:spacing w:val="-2"/>
          <w:sz w:val="28"/>
          <w:szCs w:val="28"/>
          <w:lang w:val="it-IT"/>
        </w:rPr>
        <w:t>v</w:t>
      </w:r>
      <w:r w:rsidR="004F634E" w:rsidRPr="004F634E">
        <w:rPr>
          <w:rFonts w:asciiTheme="majorHAnsi" w:hAnsiTheme="majorHAnsi" w:cstheme="majorHAnsi"/>
          <w:b/>
          <w:spacing w:val="-2"/>
          <w:sz w:val="28"/>
          <w:szCs w:val="28"/>
          <w:lang w:val="it-IT"/>
        </w:rPr>
        <w:t>à</w:t>
      </w:r>
      <w:r w:rsidR="004F634E">
        <w:rPr>
          <w:rFonts w:asciiTheme="majorHAnsi" w:hAnsiTheme="majorHAnsi" w:cstheme="majorHAnsi"/>
          <w:b/>
          <w:spacing w:val="-2"/>
          <w:sz w:val="28"/>
          <w:szCs w:val="28"/>
          <w:lang w:val="it-IT"/>
        </w:rPr>
        <w:t xml:space="preserve"> </w:t>
      </w:r>
      <w:r w:rsidRPr="006D775B">
        <w:rPr>
          <w:rFonts w:asciiTheme="majorHAnsi" w:hAnsiTheme="majorHAnsi" w:cstheme="majorHAnsi"/>
          <w:b/>
          <w:spacing w:val="-2"/>
          <w:sz w:val="28"/>
          <w:szCs w:val="28"/>
          <w:lang w:val="it-IT"/>
        </w:rPr>
        <w:t>Thông tin</w:t>
      </w:r>
      <w:r w:rsidRPr="006D775B">
        <w:rPr>
          <w:rFonts w:asciiTheme="majorHAnsi" w:hAnsiTheme="majorHAnsi" w:cstheme="majorHAnsi"/>
          <w:b/>
          <w:spacing w:val="-2"/>
          <w:sz w:val="28"/>
          <w:szCs w:val="28"/>
        </w:rPr>
        <w:t xml:space="preserve">, </w:t>
      </w:r>
      <w:r w:rsidRPr="006D775B">
        <w:rPr>
          <w:rFonts w:asciiTheme="majorHAnsi" w:hAnsiTheme="majorHAnsi" w:cstheme="majorHAnsi"/>
          <w:b/>
          <w:spacing w:val="-2"/>
          <w:sz w:val="28"/>
          <w:szCs w:val="28"/>
          <w:lang w:val="it-IT"/>
        </w:rPr>
        <w:t xml:space="preserve">Trung tâm Văn hóa – Thông tin và Thể thao huyện </w:t>
      </w:r>
    </w:p>
    <w:p w:rsidR="006D775B" w:rsidRPr="006D775B" w:rsidRDefault="004F634E" w:rsidP="00C907EA">
      <w:pPr>
        <w:pStyle w:val="NormalWeb"/>
        <w:shd w:val="clear" w:color="auto" w:fill="FFFFFF"/>
        <w:spacing w:after="0" w:line="288" w:lineRule="auto"/>
        <w:ind w:firstLine="720"/>
        <w:jc w:val="both"/>
        <w:rPr>
          <w:rFonts w:asciiTheme="majorHAnsi" w:hAnsiTheme="majorHAnsi" w:cstheme="majorHAnsi"/>
          <w:spacing w:val="-2"/>
          <w:sz w:val="28"/>
          <w:szCs w:val="28"/>
          <w:lang w:val="it-IT"/>
        </w:rPr>
      </w:pPr>
      <w:r>
        <w:rPr>
          <w:rFonts w:asciiTheme="majorHAnsi" w:hAnsiTheme="majorHAnsi" w:cstheme="majorHAnsi"/>
          <w:spacing w:val="-2"/>
          <w:sz w:val="28"/>
          <w:szCs w:val="28"/>
          <w:lang w:val="it-IT"/>
        </w:rPr>
        <w:t>T</w:t>
      </w:r>
      <w:r w:rsidRPr="004F634E">
        <w:rPr>
          <w:rFonts w:asciiTheme="majorHAnsi" w:hAnsiTheme="majorHAnsi" w:cstheme="majorHAnsi"/>
          <w:spacing w:val="-2"/>
          <w:sz w:val="28"/>
          <w:szCs w:val="28"/>
          <w:lang w:val="it-IT"/>
        </w:rPr>
        <w:t>ă</w:t>
      </w:r>
      <w:r>
        <w:rPr>
          <w:rFonts w:asciiTheme="majorHAnsi" w:hAnsiTheme="majorHAnsi" w:cstheme="majorHAnsi"/>
          <w:spacing w:val="-2"/>
          <w:sz w:val="28"/>
          <w:szCs w:val="28"/>
          <w:lang w:val="it-IT"/>
        </w:rPr>
        <w:t>ng cư</w:t>
      </w:r>
      <w:r w:rsidRPr="004F634E">
        <w:rPr>
          <w:rFonts w:asciiTheme="majorHAnsi" w:hAnsiTheme="majorHAnsi" w:cstheme="majorHAnsi"/>
          <w:spacing w:val="-2"/>
          <w:sz w:val="28"/>
          <w:szCs w:val="28"/>
          <w:lang w:val="it-IT"/>
        </w:rPr>
        <w:t>ờng</w:t>
      </w:r>
      <w:r>
        <w:rPr>
          <w:rFonts w:asciiTheme="majorHAnsi" w:hAnsiTheme="majorHAnsi" w:cstheme="majorHAnsi"/>
          <w:spacing w:val="-2"/>
          <w:sz w:val="28"/>
          <w:szCs w:val="28"/>
          <w:lang w:val="it-IT"/>
        </w:rPr>
        <w:t xml:space="preserve"> c</w:t>
      </w:r>
      <w:r w:rsidRPr="004F634E">
        <w:rPr>
          <w:rFonts w:asciiTheme="majorHAnsi" w:hAnsiTheme="majorHAnsi" w:cstheme="majorHAnsi"/>
          <w:spacing w:val="-2"/>
          <w:sz w:val="28"/>
          <w:szCs w:val="28"/>
          <w:lang w:val="it-IT"/>
        </w:rPr>
        <w:t>ô</w:t>
      </w:r>
      <w:r>
        <w:rPr>
          <w:rFonts w:asciiTheme="majorHAnsi" w:hAnsiTheme="majorHAnsi" w:cstheme="majorHAnsi"/>
          <w:spacing w:val="-2"/>
          <w:sz w:val="28"/>
          <w:szCs w:val="28"/>
          <w:lang w:val="it-IT"/>
        </w:rPr>
        <w:t>ng t</w:t>
      </w:r>
      <w:r w:rsidRPr="004F634E">
        <w:rPr>
          <w:rFonts w:asciiTheme="majorHAnsi" w:hAnsiTheme="majorHAnsi" w:cstheme="majorHAnsi"/>
          <w:spacing w:val="-2"/>
          <w:sz w:val="28"/>
          <w:szCs w:val="28"/>
          <w:lang w:val="it-IT"/>
        </w:rPr>
        <w:t>á</w:t>
      </w:r>
      <w:r>
        <w:rPr>
          <w:rFonts w:asciiTheme="majorHAnsi" w:hAnsiTheme="majorHAnsi" w:cstheme="majorHAnsi"/>
          <w:spacing w:val="-2"/>
          <w:sz w:val="28"/>
          <w:szCs w:val="28"/>
          <w:lang w:val="it-IT"/>
        </w:rPr>
        <w:t>c</w:t>
      </w:r>
      <w:r w:rsidR="006D775B" w:rsidRPr="006D775B">
        <w:rPr>
          <w:rFonts w:asciiTheme="majorHAnsi" w:hAnsiTheme="majorHAnsi" w:cstheme="majorHAnsi"/>
          <w:spacing w:val="-2"/>
          <w:sz w:val="28"/>
          <w:szCs w:val="28"/>
        </w:rPr>
        <w:t xml:space="preserve"> tuyên truyền, phổ biến các nội dung </w:t>
      </w:r>
      <w:r w:rsidR="006D775B" w:rsidRPr="006D775B">
        <w:rPr>
          <w:rFonts w:asciiTheme="majorHAnsi" w:hAnsiTheme="majorHAnsi" w:cstheme="majorHAnsi"/>
          <w:sz w:val="28"/>
          <w:szCs w:val="28"/>
          <w:shd w:val="clear" w:color="auto" w:fill="FFFFFF"/>
        </w:rPr>
        <w:t>Quyết định số 08/2022/QĐ-TTg</w:t>
      </w:r>
      <w:r w:rsidR="006D775B" w:rsidRPr="006D775B">
        <w:rPr>
          <w:rFonts w:asciiTheme="majorHAnsi" w:hAnsiTheme="majorHAnsi" w:cstheme="majorHAnsi"/>
          <w:sz w:val="28"/>
          <w:szCs w:val="28"/>
          <w:shd w:val="clear" w:color="auto" w:fill="FFFFFF"/>
          <w:lang w:val="it-IT"/>
        </w:rPr>
        <w:t xml:space="preserve"> và Kế hoạch </w:t>
      </w:r>
      <w:r w:rsidR="00E27BFC">
        <w:rPr>
          <w:rFonts w:asciiTheme="majorHAnsi" w:hAnsiTheme="majorHAnsi" w:cstheme="majorHAnsi"/>
          <w:sz w:val="28"/>
          <w:szCs w:val="28"/>
          <w:shd w:val="clear" w:color="auto" w:fill="FFFFFF"/>
          <w:lang w:val="it-IT"/>
        </w:rPr>
        <w:t>c</w:t>
      </w:r>
      <w:r w:rsidR="00E27BFC" w:rsidRPr="00E27BFC">
        <w:rPr>
          <w:rFonts w:asciiTheme="majorHAnsi" w:hAnsiTheme="majorHAnsi" w:cstheme="majorHAnsi"/>
          <w:sz w:val="28"/>
          <w:szCs w:val="28"/>
          <w:shd w:val="clear" w:color="auto" w:fill="FFFFFF"/>
          <w:lang w:val="it-IT"/>
        </w:rPr>
        <w:t>ủa</w:t>
      </w:r>
      <w:r w:rsidR="00E27BFC">
        <w:rPr>
          <w:rFonts w:asciiTheme="majorHAnsi" w:hAnsiTheme="majorHAnsi" w:cstheme="majorHAnsi"/>
          <w:sz w:val="28"/>
          <w:szCs w:val="28"/>
          <w:shd w:val="clear" w:color="auto" w:fill="FFFFFF"/>
          <w:lang w:val="it-IT"/>
        </w:rPr>
        <w:t xml:space="preserve"> UBN</w:t>
      </w:r>
      <w:r w:rsidR="00E27BFC" w:rsidRPr="00E27BFC">
        <w:rPr>
          <w:rFonts w:asciiTheme="majorHAnsi" w:hAnsiTheme="majorHAnsi" w:cstheme="majorHAnsi"/>
          <w:sz w:val="28"/>
          <w:szCs w:val="28"/>
          <w:shd w:val="clear" w:color="auto" w:fill="FFFFFF"/>
          <w:lang w:val="it-IT"/>
        </w:rPr>
        <w:t>D</w:t>
      </w:r>
      <w:r w:rsidR="00E27BFC">
        <w:rPr>
          <w:rFonts w:asciiTheme="majorHAnsi" w:hAnsiTheme="majorHAnsi" w:cstheme="majorHAnsi"/>
          <w:sz w:val="28"/>
          <w:szCs w:val="28"/>
          <w:shd w:val="clear" w:color="auto" w:fill="FFFFFF"/>
          <w:lang w:val="it-IT"/>
        </w:rPr>
        <w:t xml:space="preserve"> huy</w:t>
      </w:r>
      <w:r w:rsidR="00E27BFC" w:rsidRPr="00E27BFC">
        <w:rPr>
          <w:rFonts w:asciiTheme="majorHAnsi" w:hAnsiTheme="majorHAnsi" w:cstheme="majorHAnsi"/>
          <w:sz w:val="28"/>
          <w:szCs w:val="28"/>
          <w:shd w:val="clear" w:color="auto" w:fill="FFFFFF"/>
          <w:lang w:val="it-IT"/>
        </w:rPr>
        <w:t>ện</w:t>
      </w:r>
      <w:r w:rsidR="00E27BFC">
        <w:rPr>
          <w:rFonts w:asciiTheme="majorHAnsi" w:hAnsiTheme="majorHAnsi" w:cstheme="majorHAnsi"/>
          <w:sz w:val="28"/>
          <w:szCs w:val="28"/>
          <w:shd w:val="clear" w:color="auto" w:fill="FFFFFF"/>
          <w:lang w:val="it-IT"/>
        </w:rPr>
        <w:t xml:space="preserve"> </w:t>
      </w:r>
      <w:r w:rsidR="006D775B" w:rsidRPr="006D775B">
        <w:rPr>
          <w:rFonts w:asciiTheme="majorHAnsi" w:hAnsiTheme="majorHAnsi" w:cstheme="majorHAnsi"/>
          <w:spacing w:val="-2"/>
          <w:sz w:val="28"/>
          <w:szCs w:val="28"/>
        </w:rPr>
        <w:t xml:space="preserve">đến </w:t>
      </w:r>
      <w:r w:rsidR="006D775B" w:rsidRPr="006D775B">
        <w:rPr>
          <w:rFonts w:asciiTheme="majorHAnsi" w:hAnsiTheme="majorHAnsi" w:cstheme="majorHAnsi"/>
          <w:spacing w:val="-2"/>
          <w:sz w:val="28"/>
          <w:szCs w:val="28"/>
          <w:lang w:val="it-IT"/>
        </w:rPr>
        <w:t xml:space="preserve">các cơ quan, đơn vị liên quan, </w:t>
      </w:r>
      <w:r w:rsidR="006D775B" w:rsidRPr="006D775B">
        <w:rPr>
          <w:rFonts w:asciiTheme="majorHAnsi" w:hAnsiTheme="majorHAnsi" w:cstheme="majorHAnsi"/>
          <w:spacing w:val="-2"/>
          <w:sz w:val="28"/>
          <w:szCs w:val="28"/>
        </w:rPr>
        <w:t>người lao động, người sử dụng lao động biết, hiể</w:t>
      </w:r>
      <w:r w:rsidR="00B533D3">
        <w:rPr>
          <w:rFonts w:asciiTheme="majorHAnsi" w:hAnsiTheme="majorHAnsi" w:cstheme="majorHAnsi"/>
          <w:spacing w:val="-2"/>
          <w:sz w:val="28"/>
          <w:szCs w:val="28"/>
        </w:rPr>
        <w:t xml:space="preserve">u </w:t>
      </w:r>
      <w:r w:rsidR="00954831">
        <w:rPr>
          <w:rFonts w:asciiTheme="majorHAnsi" w:hAnsiTheme="majorHAnsi" w:cstheme="majorHAnsi"/>
          <w:spacing w:val="-2"/>
          <w:sz w:val="28"/>
          <w:szCs w:val="28"/>
          <w:lang w:val="en-US"/>
        </w:rPr>
        <w:t>v</w:t>
      </w:r>
      <w:r w:rsidR="00954831" w:rsidRPr="00954831">
        <w:rPr>
          <w:rFonts w:asciiTheme="majorHAnsi" w:hAnsiTheme="majorHAnsi" w:cstheme="majorHAnsi"/>
          <w:spacing w:val="-2"/>
          <w:sz w:val="28"/>
          <w:szCs w:val="28"/>
          <w:lang w:val="en-US"/>
        </w:rPr>
        <w:t>à</w:t>
      </w:r>
      <w:r w:rsidR="00954831">
        <w:rPr>
          <w:rFonts w:asciiTheme="majorHAnsi" w:hAnsiTheme="majorHAnsi" w:cstheme="majorHAnsi"/>
          <w:spacing w:val="-2"/>
          <w:sz w:val="28"/>
          <w:szCs w:val="28"/>
          <w:lang w:val="en-US"/>
        </w:rPr>
        <w:t xml:space="preserve"> </w:t>
      </w:r>
      <w:r w:rsidR="00B533D3">
        <w:rPr>
          <w:rFonts w:asciiTheme="majorHAnsi" w:hAnsiTheme="majorHAnsi" w:cstheme="majorHAnsi"/>
          <w:spacing w:val="-2"/>
          <w:sz w:val="28"/>
          <w:szCs w:val="28"/>
        </w:rPr>
        <w:t>tham gia</w:t>
      </w:r>
      <w:r w:rsidR="006D775B" w:rsidRPr="006D775B">
        <w:rPr>
          <w:rFonts w:asciiTheme="majorHAnsi" w:hAnsiTheme="majorHAnsi" w:cstheme="majorHAnsi"/>
          <w:spacing w:val="-2"/>
          <w:sz w:val="28"/>
          <w:szCs w:val="28"/>
        </w:rPr>
        <w:t>.</w:t>
      </w:r>
    </w:p>
    <w:p w:rsidR="006D775B" w:rsidRPr="006D775B" w:rsidRDefault="006D775B" w:rsidP="00C907EA">
      <w:pPr>
        <w:pStyle w:val="NormalWeb"/>
        <w:spacing w:after="0" w:line="288" w:lineRule="auto"/>
        <w:ind w:firstLine="720"/>
        <w:jc w:val="both"/>
        <w:rPr>
          <w:rFonts w:asciiTheme="majorHAnsi" w:eastAsia="Times New Roman" w:hAnsiTheme="majorHAnsi" w:cstheme="majorHAnsi"/>
          <w:b/>
          <w:noProof w:val="0"/>
          <w:sz w:val="28"/>
          <w:szCs w:val="28"/>
          <w:lang w:val="pt-BR"/>
        </w:rPr>
      </w:pPr>
      <w:r w:rsidRPr="006D775B">
        <w:rPr>
          <w:rFonts w:asciiTheme="majorHAnsi" w:hAnsiTheme="majorHAnsi" w:cstheme="majorHAnsi"/>
          <w:b/>
          <w:sz w:val="28"/>
          <w:szCs w:val="28"/>
          <w:lang w:val="pt-BR"/>
        </w:rPr>
        <w:t xml:space="preserve">4. Công an huyện </w:t>
      </w:r>
    </w:p>
    <w:p w:rsidR="006D775B" w:rsidRPr="006D775B" w:rsidRDefault="006D775B" w:rsidP="00C907EA">
      <w:pPr>
        <w:pStyle w:val="NormalWeb"/>
        <w:spacing w:after="0" w:line="288" w:lineRule="auto"/>
        <w:ind w:firstLine="720"/>
        <w:jc w:val="both"/>
        <w:rPr>
          <w:rFonts w:asciiTheme="majorHAnsi" w:hAnsiTheme="majorHAnsi" w:cstheme="majorHAnsi"/>
          <w:spacing w:val="-4"/>
          <w:sz w:val="28"/>
          <w:szCs w:val="28"/>
          <w:lang w:val="x-none"/>
        </w:rPr>
      </w:pPr>
      <w:r w:rsidRPr="006D775B">
        <w:rPr>
          <w:rFonts w:asciiTheme="majorHAnsi" w:hAnsiTheme="majorHAnsi" w:cstheme="majorHAnsi"/>
          <w:spacing w:val="-4"/>
          <w:sz w:val="28"/>
          <w:szCs w:val="28"/>
          <w:lang w:val="it-IT"/>
        </w:rPr>
        <w:t>Chỉ đạo các đơn vị chuyên môn, Công an các xã, thị trấn tổ chức nắm tình hình triển khai thực hiện chính sách hỗ trợ;</w:t>
      </w:r>
      <w:r w:rsidRPr="006D775B">
        <w:rPr>
          <w:rFonts w:asciiTheme="majorHAnsi" w:hAnsiTheme="majorHAnsi" w:cstheme="majorHAnsi"/>
          <w:spacing w:val="-4"/>
          <w:sz w:val="28"/>
          <w:szCs w:val="28"/>
        </w:rPr>
        <w:t xml:space="preserve"> hướng dẫn cập nhật kết quả hỗ trợ tiền thuê nhà cho người lao động kết nối với cơ sở dữ liệu quốc gia về dân cư để xác thực thông tin người lao động</w:t>
      </w:r>
      <w:r w:rsidRPr="006D775B">
        <w:rPr>
          <w:rFonts w:asciiTheme="majorHAnsi" w:hAnsiTheme="majorHAnsi" w:cstheme="majorHAnsi"/>
          <w:spacing w:val="-4"/>
          <w:sz w:val="28"/>
          <w:szCs w:val="28"/>
          <w:lang w:val="it-IT"/>
        </w:rPr>
        <w:t xml:space="preserve">; kịp thời nắm bắt thông tin, </w:t>
      </w:r>
      <w:r w:rsidRPr="006D775B">
        <w:rPr>
          <w:rFonts w:asciiTheme="majorHAnsi" w:hAnsiTheme="majorHAnsi" w:cstheme="majorHAnsi"/>
          <w:sz w:val="28"/>
          <w:szCs w:val="28"/>
        </w:rPr>
        <w:t>đấu tranh</w:t>
      </w:r>
      <w:r w:rsidRPr="006D775B">
        <w:rPr>
          <w:rFonts w:asciiTheme="majorHAnsi" w:hAnsiTheme="majorHAnsi" w:cstheme="majorHAnsi"/>
          <w:sz w:val="28"/>
          <w:szCs w:val="28"/>
          <w:lang w:val="it-IT"/>
        </w:rPr>
        <w:t xml:space="preserve">, </w:t>
      </w:r>
      <w:r w:rsidRPr="006D775B">
        <w:rPr>
          <w:rFonts w:asciiTheme="majorHAnsi" w:hAnsiTheme="majorHAnsi" w:cstheme="majorHAnsi"/>
          <w:spacing w:val="-4"/>
          <w:sz w:val="28"/>
          <w:szCs w:val="28"/>
          <w:lang w:val="it-IT"/>
        </w:rPr>
        <w:t>ngăn chặn, xử lý hành vi tiêu cực, trục lợi, vi phạm pháp luật.</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b/>
          <w:bCs/>
          <w:sz w:val="28"/>
          <w:szCs w:val="28"/>
          <w:lang w:val="en-US"/>
        </w:rPr>
      </w:pPr>
      <w:r w:rsidRPr="006D775B">
        <w:rPr>
          <w:rFonts w:asciiTheme="majorHAnsi" w:hAnsiTheme="majorHAnsi" w:cstheme="majorHAnsi"/>
          <w:b/>
          <w:bCs/>
          <w:sz w:val="28"/>
          <w:szCs w:val="28"/>
          <w:lang w:val="en-US"/>
        </w:rPr>
        <w:t>5</w:t>
      </w:r>
      <w:r w:rsidRPr="006D775B">
        <w:rPr>
          <w:rFonts w:asciiTheme="majorHAnsi" w:hAnsiTheme="majorHAnsi" w:cstheme="majorHAnsi"/>
          <w:b/>
          <w:bCs/>
          <w:sz w:val="28"/>
          <w:szCs w:val="28"/>
        </w:rPr>
        <w:t xml:space="preserve">. Bảo hiểm xã hội </w:t>
      </w:r>
      <w:r w:rsidRPr="006D775B">
        <w:rPr>
          <w:rFonts w:asciiTheme="majorHAnsi" w:hAnsiTheme="majorHAnsi" w:cstheme="majorHAnsi"/>
          <w:b/>
          <w:bCs/>
          <w:sz w:val="28"/>
          <w:szCs w:val="28"/>
          <w:lang w:val="en-US"/>
        </w:rPr>
        <w:t>huyện</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z w:val="28"/>
          <w:szCs w:val="28"/>
        </w:rPr>
      </w:pPr>
      <w:r w:rsidRPr="006D775B">
        <w:rPr>
          <w:rFonts w:asciiTheme="majorHAnsi" w:hAnsiTheme="majorHAnsi" w:cstheme="majorHAnsi"/>
          <w:b/>
          <w:bCs/>
          <w:sz w:val="28"/>
          <w:szCs w:val="28"/>
          <w:lang w:val="sv-SE"/>
        </w:rPr>
        <w:t xml:space="preserve"> </w:t>
      </w:r>
      <w:r w:rsidRPr="006D775B">
        <w:rPr>
          <w:rFonts w:asciiTheme="majorHAnsi" w:hAnsiTheme="majorHAnsi" w:cstheme="majorHAnsi"/>
          <w:bCs/>
          <w:sz w:val="28"/>
          <w:szCs w:val="28"/>
          <w:lang w:val="sv-SE"/>
        </w:rPr>
        <w:t>Thực hiện việc</w:t>
      </w:r>
      <w:r w:rsidRPr="006D775B">
        <w:rPr>
          <w:rFonts w:asciiTheme="majorHAnsi" w:hAnsiTheme="majorHAnsi" w:cstheme="majorHAnsi"/>
          <w:b/>
          <w:bCs/>
          <w:sz w:val="28"/>
          <w:szCs w:val="28"/>
          <w:lang w:val="sv-SE"/>
        </w:rPr>
        <w:t xml:space="preserve"> </w:t>
      </w:r>
      <w:r w:rsidRPr="006D775B">
        <w:rPr>
          <w:rFonts w:asciiTheme="majorHAnsi" w:hAnsiTheme="majorHAnsi" w:cstheme="majorHAnsi"/>
          <w:sz w:val="28"/>
          <w:szCs w:val="28"/>
        </w:rPr>
        <w:t xml:space="preserve">xác nhận tình trạng tham gia bảo hiểm xã hội của người lao động </w:t>
      </w:r>
      <w:r w:rsidRPr="006D775B">
        <w:rPr>
          <w:rFonts w:asciiTheme="majorHAnsi" w:hAnsiTheme="majorHAnsi" w:cstheme="majorHAnsi"/>
          <w:sz w:val="28"/>
          <w:szCs w:val="28"/>
          <w:lang w:val="sv-SE"/>
        </w:rPr>
        <w:t xml:space="preserve">tại các doanh nghiệp </w:t>
      </w:r>
      <w:r w:rsidRPr="006D775B">
        <w:rPr>
          <w:rFonts w:asciiTheme="majorHAnsi" w:hAnsiTheme="majorHAnsi" w:cstheme="majorHAnsi"/>
          <w:sz w:val="28"/>
          <w:szCs w:val="28"/>
        </w:rPr>
        <w:t>t</w:t>
      </w:r>
      <w:r w:rsidRPr="006D775B">
        <w:rPr>
          <w:rFonts w:asciiTheme="majorHAnsi" w:hAnsiTheme="majorHAnsi" w:cstheme="majorHAnsi"/>
          <w:sz w:val="28"/>
          <w:szCs w:val="28"/>
          <w:lang w:val="sv-SE"/>
        </w:rPr>
        <w:t>huộc</w:t>
      </w:r>
      <w:r w:rsidRPr="006D775B">
        <w:rPr>
          <w:rFonts w:asciiTheme="majorHAnsi" w:hAnsiTheme="majorHAnsi" w:cstheme="majorHAnsi"/>
          <w:sz w:val="28"/>
          <w:szCs w:val="28"/>
        </w:rPr>
        <w:t xml:space="preserve"> địa bàn quản lý</w:t>
      </w:r>
      <w:r w:rsidRPr="006D775B">
        <w:rPr>
          <w:rFonts w:asciiTheme="majorHAnsi" w:hAnsiTheme="majorHAnsi" w:cstheme="majorHAnsi"/>
          <w:sz w:val="28"/>
          <w:szCs w:val="28"/>
          <w:lang w:val="sv-SE"/>
        </w:rPr>
        <w:t xml:space="preserve"> theo quy định tại </w:t>
      </w:r>
      <w:r w:rsidRPr="006D775B">
        <w:rPr>
          <w:rFonts w:asciiTheme="majorHAnsi" w:hAnsiTheme="majorHAnsi" w:cstheme="majorHAnsi"/>
          <w:sz w:val="28"/>
          <w:szCs w:val="28"/>
          <w:shd w:val="clear" w:color="auto" w:fill="FFFFFF"/>
        </w:rPr>
        <w:t>Quyết định số 08/2022/QĐ-TTg</w:t>
      </w:r>
      <w:r w:rsidRPr="006D775B">
        <w:rPr>
          <w:rFonts w:asciiTheme="majorHAnsi" w:hAnsiTheme="majorHAnsi" w:cstheme="majorHAnsi"/>
          <w:sz w:val="28"/>
          <w:szCs w:val="28"/>
        </w:rPr>
        <w:t>.</w:t>
      </w:r>
    </w:p>
    <w:p w:rsidR="006D775B" w:rsidRPr="006D775B" w:rsidRDefault="007416B6" w:rsidP="00C907EA">
      <w:pPr>
        <w:pStyle w:val="NormalWeb"/>
        <w:spacing w:after="0" w:line="288" w:lineRule="auto"/>
        <w:ind w:firstLine="720"/>
        <w:jc w:val="both"/>
        <w:rPr>
          <w:rFonts w:asciiTheme="majorHAnsi" w:hAnsiTheme="majorHAnsi" w:cstheme="majorHAnsi"/>
          <w:sz w:val="28"/>
          <w:szCs w:val="28"/>
        </w:rPr>
      </w:pPr>
      <w:r>
        <w:rPr>
          <w:rFonts w:asciiTheme="majorHAnsi" w:hAnsiTheme="majorHAnsi" w:cstheme="majorHAnsi"/>
          <w:b/>
          <w:bCs/>
          <w:sz w:val="28"/>
          <w:szCs w:val="28"/>
          <w:lang w:val="en-US"/>
        </w:rPr>
        <w:t>6</w:t>
      </w:r>
      <w:r w:rsidR="006D775B" w:rsidRPr="006D775B">
        <w:rPr>
          <w:rFonts w:asciiTheme="majorHAnsi" w:hAnsiTheme="majorHAnsi" w:cstheme="majorHAnsi"/>
          <w:b/>
          <w:bCs/>
          <w:sz w:val="28"/>
          <w:szCs w:val="28"/>
        </w:rPr>
        <w:t xml:space="preserve">. Đề nghị Liên đoàn </w:t>
      </w:r>
      <w:r w:rsidR="00C1373F">
        <w:rPr>
          <w:rFonts w:asciiTheme="majorHAnsi" w:hAnsiTheme="majorHAnsi" w:cstheme="majorHAnsi"/>
          <w:b/>
          <w:bCs/>
          <w:sz w:val="28"/>
          <w:szCs w:val="28"/>
          <w:lang w:val="en-US"/>
        </w:rPr>
        <w:t>l</w:t>
      </w:r>
      <w:r w:rsidR="006D775B" w:rsidRPr="006D775B">
        <w:rPr>
          <w:rFonts w:asciiTheme="majorHAnsi" w:hAnsiTheme="majorHAnsi" w:cstheme="majorHAnsi"/>
          <w:b/>
          <w:bCs/>
          <w:sz w:val="28"/>
          <w:szCs w:val="28"/>
        </w:rPr>
        <w:t>ao động huyện</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pacing w:val="-2"/>
          <w:sz w:val="28"/>
          <w:szCs w:val="28"/>
        </w:rPr>
      </w:pPr>
      <w:r w:rsidRPr="006D775B">
        <w:rPr>
          <w:rFonts w:asciiTheme="majorHAnsi" w:hAnsiTheme="majorHAnsi" w:cstheme="majorHAnsi"/>
          <w:spacing w:val="-2"/>
          <w:sz w:val="28"/>
          <w:szCs w:val="28"/>
        </w:rPr>
        <w:t xml:space="preserve">- Tổ chức, tuyên truyền, phổ biến rộng rãi chính sách hỗ trợ theo quy định tại </w:t>
      </w:r>
      <w:r w:rsidRPr="006D775B">
        <w:rPr>
          <w:rFonts w:asciiTheme="majorHAnsi" w:hAnsiTheme="majorHAnsi" w:cstheme="majorHAnsi"/>
          <w:sz w:val="28"/>
          <w:szCs w:val="28"/>
          <w:shd w:val="clear" w:color="auto" w:fill="FFFFFF"/>
        </w:rPr>
        <w:t>Quyết định số 08/2022/QĐ-TTg đến</w:t>
      </w:r>
      <w:r w:rsidRPr="006D775B">
        <w:rPr>
          <w:rFonts w:asciiTheme="majorHAnsi" w:hAnsiTheme="majorHAnsi" w:cstheme="majorHAnsi"/>
          <w:spacing w:val="-2"/>
          <w:sz w:val="28"/>
          <w:szCs w:val="28"/>
        </w:rPr>
        <w:t xml:space="preserve"> các cấp công đoàn và đoàn viên công đoàn trên địa bàn huyện.</w:t>
      </w:r>
    </w:p>
    <w:p w:rsidR="006D775B" w:rsidRPr="006D775B" w:rsidRDefault="006D775B" w:rsidP="00C907EA">
      <w:pPr>
        <w:pStyle w:val="NormalWeb"/>
        <w:spacing w:after="0" w:line="288" w:lineRule="auto"/>
        <w:ind w:firstLine="720"/>
        <w:jc w:val="both"/>
        <w:rPr>
          <w:rFonts w:asciiTheme="majorHAnsi" w:hAnsiTheme="majorHAnsi" w:cstheme="majorHAnsi"/>
          <w:sz w:val="28"/>
          <w:szCs w:val="28"/>
        </w:rPr>
      </w:pPr>
      <w:r w:rsidRPr="006D775B">
        <w:rPr>
          <w:rFonts w:asciiTheme="majorHAnsi" w:hAnsiTheme="majorHAnsi" w:cstheme="majorHAnsi"/>
          <w:sz w:val="28"/>
          <w:szCs w:val="28"/>
        </w:rPr>
        <w:t>- Phối hợp với Ủy ban Mặt trận Tổ quốc Việt Nam huyện và các tổ chức đoàn thể chính trị - xã hội tham gia giám sát quá trình thực hiện chính sách hỗ trợ theo quy định.</w:t>
      </w:r>
    </w:p>
    <w:p w:rsidR="006D775B" w:rsidRPr="006D775B" w:rsidRDefault="00132A32" w:rsidP="00C907EA">
      <w:pPr>
        <w:pStyle w:val="NormalWeb"/>
        <w:spacing w:after="0" w:line="288" w:lineRule="auto"/>
        <w:ind w:firstLine="720"/>
        <w:jc w:val="both"/>
        <w:rPr>
          <w:rFonts w:asciiTheme="majorHAnsi" w:hAnsiTheme="majorHAnsi" w:cstheme="majorHAnsi"/>
          <w:b/>
          <w:bCs/>
          <w:sz w:val="28"/>
          <w:szCs w:val="28"/>
        </w:rPr>
      </w:pPr>
      <w:r>
        <w:rPr>
          <w:rFonts w:asciiTheme="majorHAnsi" w:hAnsiTheme="majorHAnsi" w:cstheme="majorHAnsi"/>
          <w:b/>
          <w:bCs/>
          <w:sz w:val="28"/>
          <w:szCs w:val="28"/>
          <w:lang w:val="en-US"/>
        </w:rPr>
        <w:t>7</w:t>
      </w:r>
      <w:r w:rsidR="006D775B" w:rsidRPr="006D775B">
        <w:rPr>
          <w:rFonts w:asciiTheme="majorHAnsi" w:hAnsiTheme="majorHAnsi" w:cstheme="majorHAnsi"/>
          <w:b/>
          <w:bCs/>
          <w:sz w:val="28"/>
          <w:szCs w:val="28"/>
        </w:rPr>
        <w:t>. Đề nghị Ủy ban Mặt trận tổ quốc Việt Nam huyện</w:t>
      </w:r>
    </w:p>
    <w:p w:rsidR="006D775B" w:rsidRPr="006D775B" w:rsidRDefault="006D775B" w:rsidP="00C907EA">
      <w:pPr>
        <w:pStyle w:val="NormalWeb"/>
        <w:spacing w:after="0" w:line="288" w:lineRule="auto"/>
        <w:ind w:firstLine="720"/>
        <w:jc w:val="both"/>
        <w:rPr>
          <w:rFonts w:asciiTheme="majorHAnsi" w:hAnsiTheme="majorHAnsi" w:cstheme="majorHAnsi"/>
          <w:sz w:val="28"/>
          <w:szCs w:val="28"/>
        </w:rPr>
      </w:pPr>
      <w:r w:rsidRPr="006D775B">
        <w:rPr>
          <w:rFonts w:asciiTheme="majorHAnsi" w:hAnsiTheme="majorHAnsi" w:cstheme="majorHAnsi"/>
          <w:sz w:val="28"/>
          <w:szCs w:val="28"/>
        </w:rPr>
        <w:t xml:space="preserve">- Tổ chức, tuyên truyền, phổ biến rộng rãi các chính sách hỗ trợ theo quy định tại </w:t>
      </w:r>
      <w:r w:rsidRPr="006D775B">
        <w:rPr>
          <w:rFonts w:asciiTheme="majorHAnsi" w:hAnsiTheme="majorHAnsi" w:cstheme="majorHAnsi"/>
          <w:sz w:val="28"/>
          <w:szCs w:val="28"/>
          <w:shd w:val="clear" w:color="auto" w:fill="FFFFFF"/>
        </w:rPr>
        <w:t xml:space="preserve">Quyết định số 08/2022/QĐ-TTg </w:t>
      </w:r>
      <w:r w:rsidRPr="006D775B">
        <w:rPr>
          <w:rFonts w:asciiTheme="majorHAnsi" w:hAnsiTheme="majorHAnsi" w:cstheme="majorHAnsi"/>
          <w:sz w:val="28"/>
          <w:szCs w:val="28"/>
        </w:rPr>
        <w:t>đến các tổ chức thành viên và đoàn viên, hội viên trên địa bàn huyện.</w:t>
      </w:r>
    </w:p>
    <w:p w:rsidR="006D775B" w:rsidRDefault="006D775B" w:rsidP="00C907EA">
      <w:pPr>
        <w:pStyle w:val="NormalWeb"/>
        <w:tabs>
          <w:tab w:val="left" w:pos="1024"/>
        </w:tabs>
        <w:spacing w:after="0" w:line="288" w:lineRule="auto"/>
        <w:ind w:firstLine="720"/>
        <w:jc w:val="both"/>
        <w:rPr>
          <w:rStyle w:val="BodyTextChar1"/>
          <w:rFonts w:asciiTheme="majorHAnsi" w:hAnsiTheme="majorHAnsi" w:cstheme="majorHAnsi"/>
          <w:sz w:val="28"/>
          <w:szCs w:val="28"/>
          <w:lang w:val="en-US"/>
        </w:rPr>
      </w:pPr>
      <w:r w:rsidRPr="006D775B">
        <w:rPr>
          <w:rFonts w:asciiTheme="majorHAnsi" w:hAnsiTheme="majorHAnsi" w:cstheme="majorHAnsi"/>
          <w:bCs/>
          <w:sz w:val="28"/>
          <w:szCs w:val="28"/>
        </w:rPr>
        <w:t>-</w:t>
      </w:r>
      <w:r w:rsidRPr="006D775B">
        <w:rPr>
          <w:rFonts w:asciiTheme="majorHAnsi" w:hAnsiTheme="majorHAnsi" w:cstheme="majorHAnsi"/>
          <w:b/>
          <w:bCs/>
          <w:sz w:val="28"/>
          <w:szCs w:val="28"/>
        </w:rPr>
        <w:t xml:space="preserve"> </w:t>
      </w:r>
      <w:r w:rsidRPr="006D775B">
        <w:rPr>
          <w:rFonts w:asciiTheme="majorHAnsi" w:hAnsiTheme="majorHAnsi" w:cstheme="majorHAnsi"/>
          <w:bCs/>
          <w:sz w:val="28"/>
          <w:szCs w:val="28"/>
          <w:lang w:eastAsia="zh-CN"/>
        </w:rPr>
        <w:t>Chủ động phối hợp,</w:t>
      </w:r>
      <w:r w:rsidRPr="006D775B">
        <w:rPr>
          <w:rFonts w:asciiTheme="majorHAnsi" w:hAnsiTheme="majorHAnsi" w:cstheme="majorHAnsi"/>
          <w:bCs/>
          <w:sz w:val="28"/>
          <w:szCs w:val="28"/>
        </w:rPr>
        <w:t xml:space="preserve"> </w:t>
      </w:r>
      <w:r w:rsidRPr="006D775B">
        <w:rPr>
          <w:rFonts w:asciiTheme="majorHAnsi" w:hAnsiTheme="majorHAnsi" w:cstheme="majorHAnsi"/>
          <w:bCs/>
          <w:sz w:val="28"/>
          <w:szCs w:val="28"/>
          <w:lang w:eastAsia="zh-CN"/>
        </w:rPr>
        <w:t>t</w:t>
      </w:r>
      <w:r w:rsidRPr="006D775B">
        <w:rPr>
          <w:rStyle w:val="BodyTextChar1"/>
          <w:rFonts w:asciiTheme="majorHAnsi" w:hAnsiTheme="majorHAnsi" w:cstheme="majorHAnsi"/>
          <w:sz w:val="28"/>
          <w:szCs w:val="28"/>
        </w:rPr>
        <w:t>riển khai kế hoạch giám sát theo quy định từ quá trình triển khai, xác định đối tượng, lập danh sách đến việc chi trả và thanh toán theo quy định.</w:t>
      </w:r>
    </w:p>
    <w:p w:rsidR="00C41D2A" w:rsidRDefault="00C41D2A" w:rsidP="00C907EA">
      <w:pPr>
        <w:pStyle w:val="NormalWeb"/>
        <w:spacing w:after="0" w:line="288" w:lineRule="auto"/>
        <w:ind w:firstLine="720"/>
        <w:jc w:val="both"/>
        <w:rPr>
          <w:rFonts w:asciiTheme="majorHAnsi" w:hAnsiTheme="majorHAnsi" w:cstheme="majorHAnsi"/>
          <w:b/>
          <w:bCs/>
          <w:sz w:val="28"/>
          <w:szCs w:val="28"/>
          <w:lang w:val="en-US"/>
        </w:rPr>
      </w:pPr>
    </w:p>
    <w:p w:rsidR="007416B6" w:rsidRPr="006D775B" w:rsidRDefault="005E0CB6" w:rsidP="00C907EA">
      <w:pPr>
        <w:pStyle w:val="NormalWeb"/>
        <w:spacing w:after="0" w:line="288" w:lineRule="auto"/>
        <w:ind w:firstLine="720"/>
        <w:jc w:val="both"/>
        <w:rPr>
          <w:rFonts w:asciiTheme="majorHAnsi" w:hAnsiTheme="majorHAnsi" w:cstheme="majorHAnsi"/>
          <w:b/>
          <w:bCs/>
          <w:sz w:val="28"/>
          <w:szCs w:val="28"/>
        </w:rPr>
      </w:pPr>
      <w:r>
        <w:rPr>
          <w:rFonts w:asciiTheme="majorHAnsi" w:hAnsiTheme="majorHAnsi" w:cstheme="majorHAnsi"/>
          <w:b/>
          <w:bCs/>
          <w:sz w:val="28"/>
          <w:szCs w:val="28"/>
          <w:lang w:val="en-US"/>
        </w:rPr>
        <w:lastRenderedPageBreak/>
        <w:t>8</w:t>
      </w:r>
      <w:r w:rsidR="007416B6" w:rsidRPr="006D775B">
        <w:rPr>
          <w:rFonts w:asciiTheme="majorHAnsi" w:hAnsiTheme="majorHAnsi" w:cstheme="majorHAnsi"/>
          <w:b/>
          <w:bCs/>
          <w:sz w:val="28"/>
          <w:szCs w:val="28"/>
        </w:rPr>
        <w:t xml:space="preserve">. UBND các xã, thị trấn </w:t>
      </w:r>
    </w:p>
    <w:p w:rsidR="007416B6" w:rsidRPr="006D775B" w:rsidRDefault="007416B6" w:rsidP="00C907EA">
      <w:pPr>
        <w:pStyle w:val="NormalWeb"/>
        <w:spacing w:after="0" w:line="288" w:lineRule="auto"/>
        <w:ind w:firstLine="720"/>
        <w:jc w:val="both"/>
        <w:rPr>
          <w:rFonts w:asciiTheme="majorHAnsi" w:hAnsiTheme="majorHAnsi" w:cstheme="majorHAnsi"/>
          <w:sz w:val="28"/>
          <w:szCs w:val="28"/>
        </w:rPr>
      </w:pPr>
      <w:r w:rsidRPr="006D775B">
        <w:rPr>
          <w:rFonts w:asciiTheme="majorHAnsi" w:hAnsiTheme="majorHAnsi" w:cstheme="majorHAnsi"/>
          <w:sz w:val="28"/>
          <w:szCs w:val="28"/>
        </w:rPr>
        <w:t>- Căn cứ tình hình thực tế của đị</w:t>
      </w:r>
      <w:r>
        <w:rPr>
          <w:rFonts w:asciiTheme="majorHAnsi" w:hAnsiTheme="majorHAnsi" w:cstheme="majorHAnsi"/>
          <w:sz w:val="28"/>
          <w:szCs w:val="28"/>
        </w:rPr>
        <w:t>a phương</w:t>
      </w:r>
      <w:r w:rsidRPr="006D775B">
        <w:rPr>
          <w:rFonts w:asciiTheme="majorHAnsi" w:hAnsiTheme="majorHAnsi" w:cstheme="majorHAnsi"/>
          <w:sz w:val="28"/>
          <w:szCs w:val="28"/>
        </w:rPr>
        <w:t xml:space="preserve">, chủ động </w:t>
      </w:r>
      <w:r>
        <w:rPr>
          <w:rFonts w:asciiTheme="majorHAnsi" w:hAnsiTheme="majorHAnsi" w:cstheme="majorHAnsi"/>
          <w:sz w:val="28"/>
          <w:szCs w:val="28"/>
          <w:lang w:val="en-US"/>
        </w:rPr>
        <w:t>x</w:t>
      </w:r>
      <w:r w:rsidRPr="00B14F29">
        <w:rPr>
          <w:rFonts w:asciiTheme="majorHAnsi" w:hAnsiTheme="majorHAnsi" w:cstheme="majorHAnsi"/>
          <w:sz w:val="28"/>
          <w:szCs w:val="28"/>
          <w:lang w:val="en-US"/>
        </w:rPr>
        <w:t>â</w:t>
      </w:r>
      <w:r>
        <w:rPr>
          <w:rFonts w:asciiTheme="majorHAnsi" w:hAnsiTheme="majorHAnsi" w:cstheme="majorHAnsi"/>
          <w:sz w:val="28"/>
          <w:szCs w:val="28"/>
          <w:lang w:val="en-US"/>
        </w:rPr>
        <w:t>y d</w:t>
      </w:r>
      <w:r w:rsidRPr="00B14F29">
        <w:rPr>
          <w:rFonts w:asciiTheme="majorHAnsi" w:hAnsiTheme="majorHAnsi" w:cstheme="majorHAnsi"/>
          <w:sz w:val="28"/>
          <w:szCs w:val="28"/>
          <w:lang w:val="en-US"/>
        </w:rPr>
        <w:t>ựn</w:t>
      </w:r>
      <w:r>
        <w:rPr>
          <w:rFonts w:asciiTheme="majorHAnsi" w:hAnsiTheme="majorHAnsi" w:cstheme="majorHAnsi"/>
          <w:sz w:val="28"/>
          <w:szCs w:val="28"/>
          <w:lang w:val="en-US"/>
        </w:rPr>
        <w:t>g</w:t>
      </w:r>
      <w:r w:rsidRPr="006D775B">
        <w:rPr>
          <w:rFonts w:asciiTheme="majorHAnsi" w:hAnsiTheme="majorHAnsi" w:cstheme="majorHAnsi"/>
          <w:sz w:val="28"/>
          <w:szCs w:val="28"/>
        </w:rPr>
        <w:t xml:space="preserve"> kế hoạch triển khai thực hiện; báo cáo UBND huyện về tình hình triển khai thực hiện định kỳ, đột xuất theo quy định (</w:t>
      </w:r>
      <w:r>
        <w:rPr>
          <w:rFonts w:asciiTheme="majorHAnsi" w:hAnsiTheme="majorHAnsi" w:cstheme="majorHAnsi"/>
          <w:sz w:val="28"/>
          <w:szCs w:val="28"/>
          <w:lang w:val="en-US"/>
        </w:rPr>
        <w:t>b</w:t>
      </w:r>
      <w:r w:rsidRPr="00C10199">
        <w:rPr>
          <w:rFonts w:asciiTheme="majorHAnsi" w:hAnsiTheme="majorHAnsi" w:cstheme="majorHAnsi"/>
          <w:sz w:val="28"/>
          <w:szCs w:val="28"/>
          <w:lang w:val="en-US"/>
        </w:rPr>
        <w:t>áo</w:t>
      </w:r>
      <w:r>
        <w:rPr>
          <w:rFonts w:asciiTheme="majorHAnsi" w:hAnsiTheme="majorHAnsi" w:cstheme="majorHAnsi"/>
          <w:sz w:val="28"/>
          <w:szCs w:val="28"/>
          <w:lang w:val="en-US"/>
        </w:rPr>
        <w:t xml:space="preserve"> c</w:t>
      </w:r>
      <w:r w:rsidRPr="00C10199">
        <w:rPr>
          <w:rFonts w:asciiTheme="majorHAnsi" w:hAnsiTheme="majorHAnsi" w:cstheme="majorHAnsi"/>
          <w:sz w:val="28"/>
          <w:szCs w:val="28"/>
          <w:lang w:val="en-US"/>
        </w:rPr>
        <w:t>áo</w:t>
      </w:r>
      <w:r>
        <w:rPr>
          <w:rFonts w:asciiTheme="majorHAnsi" w:hAnsiTheme="majorHAnsi" w:cstheme="majorHAnsi"/>
          <w:sz w:val="28"/>
          <w:szCs w:val="28"/>
          <w:lang w:val="en-US"/>
        </w:rPr>
        <w:t xml:space="preserve"> v</w:t>
      </w:r>
      <w:r w:rsidRPr="00C10199">
        <w:rPr>
          <w:rFonts w:asciiTheme="majorHAnsi" w:hAnsiTheme="majorHAnsi" w:cstheme="majorHAnsi"/>
          <w:sz w:val="28"/>
          <w:szCs w:val="28"/>
          <w:lang w:val="en-US"/>
        </w:rPr>
        <w:t>ề</w:t>
      </w:r>
      <w:r>
        <w:rPr>
          <w:rFonts w:asciiTheme="majorHAnsi" w:hAnsiTheme="majorHAnsi" w:cstheme="majorHAnsi"/>
          <w:sz w:val="28"/>
          <w:szCs w:val="28"/>
          <w:lang w:val="en-US"/>
        </w:rPr>
        <w:t xml:space="preserve"> </w:t>
      </w:r>
      <w:r w:rsidRPr="006D775B">
        <w:rPr>
          <w:rFonts w:asciiTheme="majorHAnsi" w:hAnsiTheme="majorHAnsi" w:cstheme="majorHAnsi"/>
          <w:sz w:val="28"/>
          <w:szCs w:val="28"/>
        </w:rPr>
        <w:t xml:space="preserve">Phòng Lao động - </w:t>
      </w:r>
      <w:r w:rsidRPr="006D775B">
        <w:rPr>
          <w:rFonts w:asciiTheme="majorHAnsi" w:hAnsiTheme="majorHAnsi" w:cstheme="majorHAnsi"/>
          <w:bCs/>
          <w:sz w:val="28"/>
          <w:szCs w:val="28"/>
        </w:rPr>
        <w:t xml:space="preserve">Thương binh và Xã hội </w:t>
      </w:r>
      <w:r>
        <w:rPr>
          <w:rFonts w:asciiTheme="majorHAnsi" w:hAnsiTheme="majorHAnsi" w:cstheme="majorHAnsi"/>
          <w:bCs/>
          <w:sz w:val="28"/>
          <w:szCs w:val="28"/>
        </w:rPr>
        <w:t>đ</w:t>
      </w:r>
      <w:r w:rsidRPr="00C10199">
        <w:rPr>
          <w:rFonts w:asciiTheme="majorHAnsi" w:hAnsiTheme="majorHAnsi" w:cstheme="majorHAnsi"/>
          <w:bCs/>
          <w:sz w:val="28"/>
          <w:szCs w:val="28"/>
        </w:rPr>
        <w:t>ể</w:t>
      </w:r>
      <w:r>
        <w:rPr>
          <w:rFonts w:asciiTheme="majorHAnsi" w:hAnsiTheme="majorHAnsi" w:cstheme="majorHAnsi"/>
          <w:bCs/>
          <w:sz w:val="28"/>
          <w:szCs w:val="28"/>
          <w:lang w:val="en-US"/>
        </w:rPr>
        <w:t xml:space="preserve"> </w:t>
      </w:r>
      <w:r w:rsidRPr="006D775B">
        <w:rPr>
          <w:rFonts w:asciiTheme="majorHAnsi" w:hAnsiTheme="majorHAnsi" w:cstheme="majorHAnsi"/>
          <w:bCs/>
          <w:sz w:val="28"/>
          <w:szCs w:val="28"/>
        </w:rPr>
        <w:t>tổng hợp</w:t>
      </w:r>
      <w:r w:rsidRPr="006D775B">
        <w:rPr>
          <w:rFonts w:asciiTheme="majorHAnsi" w:hAnsiTheme="majorHAnsi" w:cstheme="majorHAnsi"/>
          <w:sz w:val="28"/>
          <w:szCs w:val="28"/>
        </w:rPr>
        <w:t>).</w:t>
      </w:r>
    </w:p>
    <w:p w:rsidR="007416B6" w:rsidRPr="006D775B" w:rsidRDefault="007416B6" w:rsidP="00C907EA">
      <w:pPr>
        <w:pStyle w:val="NormalWeb"/>
        <w:spacing w:after="0" w:line="288" w:lineRule="auto"/>
        <w:ind w:firstLine="720"/>
        <w:jc w:val="both"/>
        <w:rPr>
          <w:rFonts w:asciiTheme="majorHAnsi" w:hAnsiTheme="majorHAnsi" w:cstheme="majorHAnsi"/>
          <w:spacing w:val="-2"/>
          <w:sz w:val="28"/>
          <w:szCs w:val="28"/>
        </w:rPr>
      </w:pPr>
      <w:r w:rsidRPr="006D775B">
        <w:rPr>
          <w:rFonts w:asciiTheme="majorHAnsi" w:hAnsiTheme="majorHAnsi" w:cstheme="majorHAnsi"/>
          <w:spacing w:val="-2"/>
          <w:sz w:val="28"/>
          <w:szCs w:val="28"/>
        </w:rPr>
        <w:t xml:space="preserve">- Chịu trách nhiệm trước pháp luật, trước Chủ tịch UBND huyện về việc triển khai thực hiện </w:t>
      </w:r>
      <w:r w:rsidRPr="006D775B">
        <w:rPr>
          <w:rFonts w:asciiTheme="majorHAnsi" w:hAnsiTheme="majorHAnsi" w:cstheme="majorHAnsi"/>
          <w:sz w:val="28"/>
          <w:szCs w:val="28"/>
          <w:shd w:val="clear" w:color="auto" w:fill="FFFFFF"/>
        </w:rPr>
        <w:t xml:space="preserve">Quyết định số 08/2022/QĐ-TTg </w:t>
      </w:r>
      <w:r w:rsidRPr="006D775B">
        <w:rPr>
          <w:rFonts w:asciiTheme="majorHAnsi" w:hAnsiTheme="majorHAnsi" w:cstheme="majorHAnsi"/>
          <w:spacing w:val="-2"/>
          <w:sz w:val="28"/>
          <w:szCs w:val="28"/>
        </w:rPr>
        <w:t xml:space="preserve">trên địa bàn; </w:t>
      </w:r>
      <w:r w:rsidRPr="006D775B">
        <w:rPr>
          <w:rFonts w:asciiTheme="majorHAnsi" w:hAnsiTheme="majorHAnsi" w:cstheme="majorHAnsi"/>
          <w:spacing w:val="-4"/>
          <w:sz w:val="28"/>
          <w:szCs w:val="28"/>
          <w:shd w:val="clear" w:color="auto" w:fill="FFFFFF"/>
          <w:lang w:val="it-IT"/>
        </w:rPr>
        <w:t xml:space="preserve">bảo đảm tuân thủ các quy định về đối tượng, điều kiện, mức, thời gian hỗ trợ và hồ sơ, trình tự, thủ tục thực hiện, </w:t>
      </w:r>
      <w:r w:rsidRPr="006D775B">
        <w:rPr>
          <w:rFonts w:asciiTheme="majorHAnsi" w:hAnsiTheme="majorHAnsi" w:cstheme="majorHAnsi"/>
          <w:spacing w:val="-2"/>
          <w:sz w:val="28"/>
          <w:szCs w:val="28"/>
        </w:rPr>
        <w:t>không để xảy ra việc lợi dụng, trục lợi chính sách, tham nhũng, tiêu cực.</w:t>
      </w:r>
    </w:p>
    <w:p w:rsidR="007416B6" w:rsidRPr="006D775B" w:rsidRDefault="007416B6" w:rsidP="00C907EA">
      <w:pPr>
        <w:pStyle w:val="NormalWeb"/>
        <w:spacing w:after="0" w:line="288" w:lineRule="auto"/>
        <w:ind w:firstLine="720"/>
        <w:jc w:val="both"/>
        <w:rPr>
          <w:rFonts w:asciiTheme="majorHAnsi" w:hAnsiTheme="majorHAnsi" w:cstheme="majorHAnsi"/>
          <w:sz w:val="28"/>
          <w:szCs w:val="28"/>
        </w:rPr>
      </w:pPr>
      <w:r w:rsidRPr="006D775B">
        <w:rPr>
          <w:rFonts w:asciiTheme="majorHAnsi" w:hAnsiTheme="majorHAnsi" w:cstheme="majorHAnsi"/>
          <w:sz w:val="28"/>
          <w:szCs w:val="28"/>
        </w:rPr>
        <w:t>- Chỉ đạo, phân công nhiệm vụ cho từng công chức, từng bộ phận liên quan để kịp thời tham mưu hướng dẫn, đôn đốc, kiểm tra, thực hiện tiếp nhận, thẩm định hồ sơ, trình UBND huyện thẩm định</w:t>
      </w:r>
      <w:r>
        <w:rPr>
          <w:rFonts w:asciiTheme="majorHAnsi" w:hAnsiTheme="majorHAnsi" w:cstheme="majorHAnsi"/>
          <w:sz w:val="28"/>
          <w:szCs w:val="28"/>
          <w:lang w:val="en-US"/>
        </w:rPr>
        <w:t>,</w:t>
      </w:r>
      <w:r w:rsidRPr="006D775B">
        <w:rPr>
          <w:rFonts w:asciiTheme="majorHAnsi" w:hAnsiTheme="majorHAnsi" w:cstheme="majorHAnsi"/>
          <w:sz w:val="28"/>
          <w:szCs w:val="28"/>
        </w:rPr>
        <w:t xml:space="preserve"> trình cấp trên phê duyệt danh sách và kinh phí hỗ trợ theo quy định.</w:t>
      </w:r>
    </w:p>
    <w:p w:rsidR="007416B6" w:rsidRPr="006D775B" w:rsidRDefault="007416B6" w:rsidP="00C907EA">
      <w:pPr>
        <w:pStyle w:val="NormalWeb"/>
        <w:spacing w:after="0" w:line="288" w:lineRule="auto"/>
        <w:ind w:firstLine="720"/>
        <w:jc w:val="both"/>
        <w:rPr>
          <w:rFonts w:asciiTheme="majorHAnsi" w:hAnsiTheme="majorHAnsi" w:cstheme="majorHAnsi"/>
          <w:spacing w:val="-4"/>
          <w:sz w:val="28"/>
          <w:szCs w:val="28"/>
        </w:rPr>
      </w:pPr>
      <w:r w:rsidRPr="006D775B">
        <w:rPr>
          <w:rFonts w:asciiTheme="majorHAnsi" w:hAnsiTheme="majorHAnsi" w:cstheme="majorHAnsi"/>
          <w:spacing w:val="-4"/>
          <w:sz w:val="28"/>
          <w:szCs w:val="28"/>
        </w:rPr>
        <w:t xml:space="preserve">- Chỉ đạo các công chức, </w:t>
      </w:r>
      <w:r w:rsidRPr="006D775B">
        <w:rPr>
          <w:rFonts w:asciiTheme="majorHAnsi" w:hAnsiTheme="majorHAnsi" w:cstheme="majorHAnsi"/>
          <w:sz w:val="28"/>
          <w:szCs w:val="28"/>
        </w:rPr>
        <w:t xml:space="preserve">bộ phận liên quan, </w:t>
      </w:r>
      <w:r w:rsidRPr="006D775B">
        <w:rPr>
          <w:rFonts w:asciiTheme="majorHAnsi" w:hAnsiTheme="majorHAnsi" w:cstheme="majorHAnsi"/>
          <w:spacing w:val="-4"/>
          <w:sz w:val="28"/>
          <w:szCs w:val="28"/>
        </w:rPr>
        <w:t xml:space="preserve">các doanh nghiệp thuộc phạm vi quản lý đẩy mạnh công tác thông tin, tuyên truyền nội dung cũng như công tác triển khai thực hiện </w:t>
      </w:r>
      <w:r w:rsidRPr="006D775B">
        <w:rPr>
          <w:rFonts w:asciiTheme="majorHAnsi" w:hAnsiTheme="majorHAnsi" w:cstheme="majorHAnsi"/>
          <w:sz w:val="28"/>
          <w:szCs w:val="28"/>
          <w:shd w:val="clear" w:color="auto" w:fill="FFFFFF"/>
        </w:rPr>
        <w:t>Quyết định số 08/2022/QĐ-TTg</w:t>
      </w:r>
      <w:r>
        <w:rPr>
          <w:rFonts w:asciiTheme="majorHAnsi" w:hAnsiTheme="majorHAnsi" w:cstheme="majorHAnsi"/>
          <w:spacing w:val="-4"/>
          <w:sz w:val="28"/>
          <w:szCs w:val="28"/>
          <w:lang w:val="en-US"/>
        </w:rPr>
        <w:t xml:space="preserve"> </w:t>
      </w:r>
      <w:r w:rsidRPr="006D775B">
        <w:rPr>
          <w:rFonts w:asciiTheme="majorHAnsi" w:hAnsiTheme="majorHAnsi" w:cstheme="majorHAnsi"/>
          <w:spacing w:val="-4"/>
          <w:sz w:val="28"/>
          <w:szCs w:val="28"/>
        </w:rPr>
        <w:t xml:space="preserve">trên các phương tiện thông tin đại chúng </w:t>
      </w:r>
      <w:r>
        <w:rPr>
          <w:rFonts w:asciiTheme="majorHAnsi" w:hAnsiTheme="majorHAnsi" w:cstheme="majorHAnsi"/>
          <w:spacing w:val="-4"/>
          <w:sz w:val="28"/>
          <w:szCs w:val="28"/>
          <w:lang w:val="en-US"/>
        </w:rPr>
        <w:t>v</w:t>
      </w:r>
      <w:r w:rsidRPr="007B3B3E">
        <w:rPr>
          <w:rFonts w:asciiTheme="majorHAnsi" w:hAnsiTheme="majorHAnsi" w:cstheme="majorHAnsi"/>
          <w:spacing w:val="-4"/>
          <w:sz w:val="28"/>
          <w:szCs w:val="28"/>
          <w:lang w:val="en-US"/>
        </w:rPr>
        <w:t>ới</w:t>
      </w:r>
      <w:r w:rsidRPr="006D775B">
        <w:rPr>
          <w:rFonts w:asciiTheme="majorHAnsi" w:hAnsiTheme="majorHAnsi" w:cstheme="majorHAnsi"/>
          <w:spacing w:val="-4"/>
          <w:sz w:val="28"/>
          <w:szCs w:val="28"/>
        </w:rPr>
        <w:t xml:space="preserve"> các hình thức phù hợ</w:t>
      </w:r>
      <w:r>
        <w:rPr>
          <w:rFonts w:asciiTheme="majorHAnsi" w:hAnsiTheme="majorHAnsi" w:cstheme="majorHAnsi"/>
          <w:spacing w:val="-4"/>
          <w:sz w:val="28"/>
          <w:szCs w:val="28"/>
        </w:rPr>
        <w:t>p</w:t>
      </w:r>
      <w:r w:rsidRPr="006D775B">
        <w:rPr>
          <w:rFonts w:asciiTheme="majorHAnsi" w:hAnsiTheme="majorHAnsi" w:cstheme="majorHAnsi"/>
          <w:spacing w:val="-4"/>
          <w:sz w:val="28"/>
          <w:szCs w:val="28"/>
        </w:rPr>
        <w:t>.</w:t>
      </w:r>
    </w:p>
    <w:p w:rsidR="007416B6" w:rsidRPr="006D775B" w:rsidRDefault="007416B6" w:rsidP="00C907EA">
      <w:pPr>
        <w:pStyle w:val="NormalWeb"/>
        <w:spacing w:after="0" w:line="288" w:lineRule="auto"/>
        <w:ind w:firstLine="720"/>
        <w:jc w:val="both"/>
        <w:rPr>
          <w:rFonts w:asciiTheme="majorHAnsi" w:hAnsiTheme="majorHAnsi" w:cstheme="majorHAnsi"/>
          <w:sz w:val="28"/>
          <w:szCs w:val="28"/>
        </w:rPr>
      </w:pPr>
      <w:r w:rsidRPr="006D775B">
        <w:rPr>
          <w:rFonts w:asciiTheme="majorHAnsi" w:hAnsiTheme="majorHAnsi" w:cstheme="majorHAnsi"/>
          <w:sz w:val="28"/>
          <w:szCs w:val="28"/>
        </w:rPr>
        <w:t>- Bố trí kinh phí phục vụ công tác tuyên truyền, hướng dẫn, rà soát, giám sát, kiểm tra; thực hiện việc thanh, quyết toán kinh phí theo đúng quy định của Luật Ngân sách Nhà nước và các văn bản hiện hành.</w:t>
      </w:r>
    </w:p>
    <w:p w:rsidR="007416B6" w:rsidRPr="007416B6" w:rsidRDefault="007416B6" w:rsidP="00C907EA">
      <w:pPr>
        <w:pStyle w:val="NormalWeb"/>
        <w:shd w:val="clear" w:color="auto" w:fill="FFFFFF"/>
        <w:spacing w:after="0" w:line="288" w:lineRule="auto"/>
        <w:ind w:firstLine="720"/>
        <w:jc w:val="both"/>
        <w:rPr>
          <w:rStyle w:val="BodyTextChar1"/>
          <w:rFonts w:asciiTheme="majorHAnsi" w:eastAsia="Times New Roman" w:hAnsiTheme="majorHAnsi" w:cstheme="majorHAnsi"/>
          <w:noProof w:val="0"/>
          <w:sz w:val="28"/>
          <w:szCs w:val="28"/>
          <w:lang w:val="en-US"/>
        </w:rPr>
      </w:pPr>
      <w:r w:rsidRPr="006D775B">
        <w:rPr>
          <w:rFonts w:asciiTheme="majorHAnsi" w:hAnsiTheme="majorHAnsi" w:cstheme="majorHAnsi"/>
          <w:sz w:val="28"/>
          <w:szCs w:val="28"/>
        </w:rPr>
        <w:t xml:space="preserve">- Chủ động phối hợp với </w:t>
      </w:r>
      <w:r w:rsidR="002142C9" w:rsidRPr="002142C9">
        <w:rPr>
          <w:rFonts w:asciiTheme="majorHAnsi" w:hAnsiTheme="majorHAnsi" w:cstheme="majorHAnsi"/>
          <w:sz w:val="28"/>
          <w:szCs w:val="28"/>
        </w:rPr>
        <w:t>Ủy</w:t>
      </w:r>
      <w:r w:rsidR="002142C9">
        <w:rPr>
          <w:rFonts w:asciiTheme="majorHAnsi" w:hAnsiTheme="majorHAnsi" w:cstheme="majorHAnsi"/>
          <w:sz w:val="28"/>
          <w:szCs w:val="28"/>
          <w:lang w:val="en-US"/>
        </w:rPr>
        <w:t xml:space="preserve"> ban M</w:t>
      </w:r>
      <w:r w:rsidR="002142C9" w:rsidRPr="002142C9">
        <w:rPr>
          <w:rFonts w:asciiTheme="majorHAnsi" w:hAnsiTheme="majorHAnsi" w:cstheme="majorHAnsi"/>
          <w:sz w:val="28"/>
          <w:szCs w:val="28"/>
          <w:lang w:val="en-US"/>
        </w:rPr>
        <w:t>ặt</w:t>
      </w:r>
      <w:r w:rsidR="002142C9">
        <w:rPr>
          <w:rFonts w:asciiTheme="majorHAnsi" w:hAnsiTheme="majorHAnsi" w:cstheme="majorHAnsi"/>
          <w:sz w:val="28"/>
          <w:szCs w:val="28"/>
          <w:lang w:val="en-US"/>
        </w:rPr>
        <w:t xml:space="preserve"> tr</w:t>
      </w:r>
      <w:r w:rsidR="002142C9" w:rsidRPr="002142C9">
        <w:rPr>
          <w:rFonts w:asciiTheme="majorHAnsi" w:hAnsiTheme="majorHAnsi" w:cstheme="majorHAnsi"/>
          <w:sz w:val="28"/>
          <w:szCs w:val="28"/>
          <w:lang w:val="en-US"/>
        </w:rPr>
        <w:t>ận</w:t>
      </w:r>
      <w:r w:rsidR="002142C9">
        <w:rPr>
          <w:rFonts w:asciiTheme="majorHAnsi" w:hAnsiTheme="majorHAnsi" w:cstheme="majorHAnsi"/>
          <w:sz w:val="28"/>
          <w:szCs w:val="28"/>
          <w:lang w:val="en-US"/>
        </w:rPr>
        <w:t xml:space="preserve"> T</w:t>
      </w:r>
      <w:r w:rsidR="002142C9" w:rsidRPr="002142C9">
        <w:rPr>
          <w:rFonts w:asciiTheme="majorHAnsi" w:hAnsiTheme="majorHAnsi" w:cstheme="majorHAnsi"/>
          <w:sz w:val="28"/>
          <w:szCs w:val="28"/>
          <w:lang w:val="en-US"/>
        </w:rPr>
        <w:t>ổ</w:t>
      </w:r>
      <w:r w:rsidR="002142C9">
        <w:rPr>
          <w:rFonts w:asciiTheme="majorHAnsi" w:hAnsiTheme="majorHAnsi" w:cstheme="majorHAnsi"/>
          <w:sz w:val="28"/>
          <w:szCs w:val="28"/>
          <w:lang w:val="en-US"/>
        </w:rPr>
        <w:t xml:space="preserve"> qu</w:t>
      </w:r>
      <w:r w:rsidR="002142C9" w:rsidRPr="002142C9">
        <w:rPr>
          <w:rFonts w:asciiTheme="majorHAnsi" w:hAnsiTheme="majorHAnsi" w:cstheme="majorHAnsi"/>
          <w:sz w:val="28"/>
          <w:szCs w:val="28"/>
          <w:lang w:val="en-US"/>
        </w:rPr>
        <w:t>ốc</w:t>
      </w:r>
      <w:r w:rsidR="002142C9" w:rsidRPr="006D775B">
        <w:rPr>
          <w:rFonts w:asciiTheme="majorHAnsi" w:hAnsiTheme="majorHAnsi" w:cstheme="majorHAnsi"/>
          <w:bCs/>
          <w:sz w:val="28"/>
          <w:szCs w:val="28"/>
        </w:rPr>
        <w:t xml:space="preserve"> </w:t>
      </w:r>
      <w:r w:rsidRPr="006D775B">
        <w:rPr>
          <w:rFonts w:asciiTheme="majorHAnsi" w:hAnsiTheme="majorHAnsi" w:cstheme="majorHAnsi"/>
          <w:bCs/>
          <w:sz w:val="28"/>
          <w:szCs w:val="28"/>
        </w:rPr>
        <w:t>Việt Nam cùng cấp tổ chức t</w:t>
      </w:r>
      <w:r w:rsidRPr="006D775B">
        <w:rPr>
          <w:rFonts w:asciiTheme="majorHAnsi" w:hAnsiTheme="majorHAnsi" w:cstheme="majorHAnsi"/>
          <w:sz w:val="28"/>
          <w:szCs w:val="28"/>
        </w:rPr>
        <w:t xml:space="preserve">heo dõi, kiểm tra, tháo gỡ khó khăn, vướng mắc phát sinh trong quá trình tổ chức thực hiện tại địa phương. </w:t>
      </w:r>
    </w:p>
    <w:p w:rsidR="006D775B" w:rsidRPr="006D775B" w:rsidRDefault="006D775B" w:rsidP="00C907EA">
      <w:pPr>
        <w:spacing w:line="288" w:lineRule="auto"/>
        <w:ind w:firstLine="720"/>
        <w:jc w:val="both"/>
        <w:rPr>
          <w:rFonts w:asciiTheme="majorHAnsi" w:hAnsiTheme="majorHAnsi" w:cstheme="majorHAnsi"/>
          <w:b/>
          <w:lang w:val="vi-VN"/>
        </w:rPr>
      </w:pPr>
      <w:r w:rsidRPr="006D775B">
        <w:rPr>
          <w:rFonts w:asciiTheme="majorHAnsi" w:hAnsiTheme="majorHAnsi" w:cstheme="majorHAnsi"/>
          <w:b/>
          <w:bCs/>
          <w:color w:val="000000"/>
          <w:sz w:val="28"/>
          <w:szCs w:val="28"/>
          <w:lang w:val="sv-SE"/>
        </w:rPr>
        <w:t xml:space="preserve">9. Đối với các </w:t>
      </w:r>
      <w:r w:rsidRPr="006D775B">
        <w:rPr>
          <w:rFonts w:asciiTheme="majorHAnsi" w:hAnsiTheme="majorHAnsi" w:cstheme="majorHAnsi"/>
          <w:b/>
          <w:bCs/>
          <w:sz w:val="28"/>
          <w:szCs w:val="28"/>
          <w:lang w:val="vi-VN"/>
        </w:rPr>
        <w:t>doanh nghiệp, cơ sở sản xuất kinh doanh</w:t>
      </w:r>
    </w:p>
    <w:p w:rsidR="006D775B" w:rsidRPr="006D775B" w:rsidRDefault="006D775B" w:rsidP="00C907EA">
      <w:pPr>
        <w:spacing w:line="288" w:lineRule="auto"/>
        <w:ind w:firstLine="720"/>
        <w:jc w:val="both"/>
        <w:rPr>
          <w:rFonts w:asciiTheme="majorHAnsi" w:hAnsiTheme="majorHAnsi" w:cstheme="majorHAnsi"/>
          <w:sz w:val="28"/>
          <w:szCs w:val="28"/>
          <w:lang w:val="vi-VN"/>
        </w:rPr>
      </w:pPr>
      <w:r w:rsidRPr="006D775B">
        <w:rPr>
          <w:rFonts w:asciiTheme="majorHAnsi" w:hAnsiTheme="majorHAnsi" w:cstheme="majorHAnsi"/>
          <w:bCs/>
          <w:sz w:val="28"/>
          <w:szCs w:val="28"/>
          <w:lang w:val="sv-SE"/>
        </w:rPr>
        <w:t xml:space="preserve">- Tổ chức phổ biến, tuyên truyền đến toàn thể người lao động về chính sách hỗ trợ; triển khai thực hiện việc lập hồ sơ đề nghị hỗ trợ đối với người lao động làm việc tại doanh </w:t>
      </w:r>
      <w:r w:rsidRPr="006D775B">
        <w:rPr>
          <w:rFonts w:asciiTheme="majorHAnsi" w:hAnsiTheme="majorHAnsi" w:cstheme="majorHAnsi"/>
          <w:bCs/>
          <w:spacing w:val="-6"/>
          <w:sz w:val="28"/>
          <w:szCs w:val="28"/>
          <w:lang w:val="sv-SE"/>
        </w:rPr>
        <w:t xml:space="preserve">nghiệp đủ điều kiện hưởng chính sách hỗ trợ theo </w:t>
      </w:r>
      <w:r w:rsidRPr="006D775B">
        <w:rPr>
          <w:rFonts w:asciiTheme="majorHAnsi" w:hAnsiTheme="majorHAnsi" w:cstheme="majorHAnsi"/>
          <w:spacing w:val="-6"/>
          <w:sz w:val="28"/>
          <w:szCs w:val="28"/>
          <w:lang w:val="sv-SE"/>
        </w:rPr>
        <w:t>Quyết định số 08/2022/QĐ-TTg</w:t>
      </w:r>
      <w:r w:rsidRPr="006D775B">
        <w:rPr>
          <w:rFonts w:asciiTheme="majorHAnsi" w:hAnsiTheme="majorHAnsi" w:cstheme="majorHAnsi"/>
          <w:spacing w:val="-6"/>
          <w:sz w:val="28"/>
          <w:szCs w:val="28"/>
          <w:lang w:val="vi-VN"/>
        </w:rPr>
        <w:t>.</w:t>
      </w:r>
      <w:r w:rsidRPr="006D775B">
        <w:rPr>
          <w:rFonts w:asciiTheme="majorHAnsi" w:hAnsiTheme="majorHAnsi" w:cstheme="majorHAnsi"/>
          <w:sz w:val="28"/>
          <w:szCs w:val="28"/>
          <w:lang w:val="vi-VN"/>
        </w:rPr>
        <w:t xml:space="preserve"> </w:t>
      </w:r>
    </w:p>
    <w:p w:rsidR="006D775B" w:rsidRPr="006D775B" w:rsidRDefault="006D775B" w:rsidP="00C907EA">
      <w:pPr>
        <w:widowControl w:val="0"/>
        <w:spacing w:line="288" w:lineRule="auto"/>
        <w:ind w:firstLine="720"/>
        <w:jc w:val="both"/>
        <w:rPr>
          <w:rFonts w:asciiTheme="majorHAnsi" w:hAnsiTheme="majorHAnsi" w:cstheme="majorHAnsi"/>
          <w:sz w:val="28"/>
          <w:szCs w:val="28"/>
          <w:lang w:val="vi-VN"/>
        </w:rPr>
      </w:pPr>
      <w:r w:rsidRPr="006D775B">
        <w:rPr>
          <w:rFonts w:asciiTheme="majorHAnsi" w:hAnsiTheme="majorHAnsi" w:cstheme="majorHAnsi"/>
          <w:bCs/>
          <w:sz w:val="28"/>
          <w:szCs w:val="28"/>
          <w:lang w:val="sv-SE"/>
        </w:rPr>
        <w:t xml:space="preserve">- Chịu trách nhiệm trước pháp luật về tính chính xác của danh sách đối tượng đề nghị hỗ trợ; bảo quản, lưu trữ đơn đề nghị hỗ trợ thuê nhà của người lao động tối thiểu </w:t>
      </w:r>
      <w:r w:rsidR="009E11FA">
        <w:rPr>
          <w:rFonts w:asciiTheme="majorHAnsi" w:hAnsiTheme="majorHAnsi" w:cstheme="majorHAnsi"/>
          <w:bCs/>
          <w:sz w:val="28"/>
          <w:szCs w:val="28"/>
          <w:lang w:val="sv-SE"/>
        </w:rPr>
        <w:t>0</w:t>
      </w:r>
      <w:r w:rsidRPr="006D775B">
        <w:rPr>
          <w:rFonts w:asciiTheme="majorHAnsi" w:hAnsiTheme="majorHAnsi" w:cstheme="majorHAnsi"/>
          <w:bCs/>
          <w:sz w:val="28"/>
          <w:szCs w:val="28"/>
          <w:lang w:val="sv-SE"/>
        </w:rPr>
        <w:t>5 năm.</w:t>
      </w:r>
    </w:p>
    <w:p w:rsidR="006D775B" w:rsidRPr="006D775B" w:rsidRDefault="006D775B" w:rsidP="00C907EA">
      <w:pPr>
        <w:widowControl w:val="0"/>
        <w:spacing w:line="288" w:lineRule="auto"/>
        <w:ind w:firstLine="720"/>
        <w:jc w:val="both"/>
        <w:rPr>
          <w:rFonts w:asciiTheme="majorHAnsi" w:hAnsiTheme="majorHAnsi" w:cstheme="majorHAnsi"/>
          <w:b/>
          <w:color w:val="000000"/>
          <w:sz w:val="28"/>
          <w:szCs w:val="28"/>
          <w:shd w:val="clear" w:color="auto" w:fill="FFFFFF"/>
          <w:lang w:val="vi-VN"/>
        </w:rPr>
      </w:pPr>
      <w:r w:rsidRPr="006D775B">
        <w:rPr>
          <w:rFonts w:asciiTheme="majorHAnsi" w:hAnsiTheme="majorHAnsi" w:cstheme="majorHAnsi"/>
          <w:b/>
          <w:color w:val="000000"/>
          <w:sz w:val="28"/>
          <w:szCs w:val="28"/>
          <w:shd w:val="clear" w:color="auto" w:fill="FFFFFF"/>
          <w:lang w:val="vi-VN"/>
        </w:rPr>
        <w:t>V. CHẾ ĐỘ BÁO CÁO</w:t>
      </w:r>
    </w:p>
    <w:p w:rsidR="006D775B" w:rsidRPr="006D775B" w:rsidRDefault="006D775B" w:rsidP="00C907EA">
      <w:pPr>
        <w:pStyle w:val="NormalWeb"/>
        <w:shd w:val="clear" w:color="auto" w:fill="FFFFFF"/>
        <w:spacing w:after="0" w:line="288" w:lineRule="auto"/>
        <w:ind w:firstLine="720"/>
        <w:jc w:val="both"/>
        <w:rPr>
          <w:rFonts w:asciiTheme="majorHAnsi" w:hAnsiTheme="majorHAnsi" w:cstheme="majorHAnsi"/>
          <w:spacing w:val="4"/>
          <w:sz w:val="28"/>
          <w:szCs w:val="28"/>
        </w:rPr>
      </w:pPr>
      <w:r w:rsidRPr="006D775B">
        <w:rPr>
          <w:rFonts w:asciiTheme="majorHAnsi" w:hAnsiTheme="majorHAnsi" w:cstheme="majorHAnsi"/>
          <w:b/>
          <w:bCs/>
          <w:spacing w:val="4"/>
          <w:sz w:val="28"/>
          <w:szCs w:val="28"/>
        </w:rPr>
        <w:t>1.</w:t>
      </w:r>
      <w:r w:rsidRPr="006D775B">
        <w:rPr>
          <w:rFonts w:asciiTheme="majorHAnsi" w:hAnsiTheme="majorHAnsi" w:cstheme="majorHAnsi"/>
          <w:spacing w:val="4"/>
          <w:sz w:val="28"/>
          <w:szCs w:val="28"/>
        </w:rPr>
        <w:t xml:space="preserve"> Căn cứ Kế hoạch </w:t>
      </w:r>
      <w:r w:rsidR="00EF5B8C">
        <w:rPr>
          <w:rFonts w:asciiTheme="majorHAnsi" w:hAnsiTheme="majorHAnsi" w:cstheme="majorHAnsi"/>
          <w:spacing w:val="4"/>
          <w:sz w:val="28"/>
          <w:szCs w:val="28"/>
          <w:lang w:val="en-US"/>
        </w:rPr>
        <w:t>c</w:t>
      </w:r>
      <w:r w:rsidR="00EF5B8C" w:rsidRPr="00EF5B8C">
        <w:rPr>
          <w:rFonts w:asciiTheme="majorHAnsi" w:hAnsiTheme="majorHAnsi" w:cstheme="majorHAnsi"/>
          <w:spacing w:val="4"/>
          <w:sz w:val="28"/>
          <w:szCs w:val="28"/>
          <w:lang w:val="en-US"/>
        </w:rPr>
        <w:t>ủa</w:t>
      </w:r>
      <w:r w:rsidR="00EF5B8C">
        <w:rPr>
          <w:rFonts w:asciiTheme="majorHAnsi" w:hAnsiTheme="majorHAnsi" w:cstheme="majorHAnsi"/>
          <w:spacing w:val="4"/>
          <w:sz w:val="28"/>
          <w:szCs w:val="28"/>
          <w:lang w:val="en-US"/>
        </w:rPr>
        <w:t xml:space="preserve"> UBN</w:t>
      </w:r>
      <w:r w:rsidR="00EF5B8C" w:rsidRPr="00EF5B8C">
        <w:rPr>
          <w:rFonts w:asciiTheme="majorHAnsi" w:hAnsiTheme="majorHAnsi" w:cstheme="majorHAnsi"/>
          <w:spacing w:val="4"/>
          <w:sz w:val="28"/>
          <w:szCs w:val="28"/>
          <w:lang w:val="en-US"/>
        </w:rPr>
        <w:t>D</w:t>
      </w:r>
      <w:r w:rsidR="00EF5B8C">
        <w:rPr>
          <w:rFonts w:asciiTheme="majorHAnsi" w:hAnsiTheme="majorHAnsi" w:cstheme="majorHAnsi"/>
          <w:spacing w:val="4"/>
          <w:sz w:val="28"/>
          <w:szCs w:val="28"/>
          <w:lang w:val="en-US"/>
        </w:rPr>
        <w:t xml:space="preserve"> huy</w:t>
      </w:r>
      <w:r w:rsidR="00EF5B8C" w:rsidRPr="00EF5B8C">
        <w:rPr>
          <w:rFonts w:asciiTheme="majorHAnsi" w:hAnsiTheme="majorHAnsi" w:cstheme="majorHAnsi"/>
          <w:spacing w:val="4"/>
          <w:sz w:val="28"/>
          <w:szCs w:val="28"/>
          <w:lang w:val="en-US"/>
        </w:rPr>
        <w:t>ện</w:t>
      </w:r>
      <w:r w:rsidR="00D82B91">
        <w:rPr>
          <w:rFonts w:asciiTheme="majorHAnsi" w:hAnsiTheme="majorHAnsi" w:cstheme="majorHAnsi"/>
          <w:spacing w:val="4"/>
          <w:sz w:val="28"/>
          <w:szCs w:val="28"/>
        </w:rPr>
        <w:t>, các cơ quan, ban</w:t>
      </w:r>
      <w:r w:rsidRPr="006D775B">
        <w:rPr>
          <w:rFonts w:asciiTheme="majorHAnsi" w:hAnsiTheme="majorHAnsi" w:cstheme="majorHAnsi"/>
          <w:spacing w:val="4"/>
          <w:sz w:val="28"/>
          <w:szCs w:val="28"/>
        </w:rPr>
        <w:t xml:space="preserve"> ngành, đoàn thể cấp huyệ</w:t>
      </w:r>
      <w:r w:rsidR="008B4397">
        <w:rPr>
          <w:rFonts w:asciiTheme="majorHAnsi" w:hAnsiTheme="majorHAnsi" w:cstheme="majorHAnsi"/>
          <w:spacing w:val="4"/>
          <w:sz w:val="28"/>
          <w:szCs w:val="28"/>
        </w:rPr>
        <w:t>n</w:t>
      </w:r>
      <w:r w:rsidRPr="006D775B">
        <w:rPr>
          <w:rFonts w:asciiTheme="majorHAnsi" w:hAnsiTheme="majorHAnsi" w:cstheme="majorHAnsi"/>
          <w:spacing w:val="4"/>
          <w:sz w:val="28"/>
          <w:szCs w:val="28"/>
        </w:rPr>
        <w:t xml:space="preserve">, UBND các xã, thị trấn chủ động xây dựng kế hoạch của cơ quan, địa phương và triển khai thực hiện trước ngày </w:t>
      </w:r>
      <w:r w:rsidR="004142A1">
        <w:rPr>
          <w:rFonts w:asciiTheme="majorHAnsi" w:hAnsiTheme="majorHAnsi" w:cstheme="majorHAnsi"/>
          <w:spacing w:val="4"/>
          <w:sz w:val="28"/>
          <w:szCs w:val="28"/>
          <w:lang w:val="en-US"/>
        </w:rPr>
        <w:t>30</w:t>
      </w:r>
      <w:r w:rsidRPr="006D775B">
        <w:rPr>
          <w:rFonts w:asciiTheme="majorHAnsi" w:hAnsiTheme="majorHAnsi" w:cstheme="majorHAnsi"/>
          <w:spacing w:val="4"/>
          <w:sz w:val="28"/>
          <w:szCs w:val="28"/>
        </w:rPr>
        <w:t>/5/2022.</w:t>
      </w:r>
    </w:p>
    <w:p w:rsidR="006D775B" w:rsidRPr="006D775B" w:rsidRDefault="002C1703" w:rsidP="00C907EA">
      <w:pPr>
        <w:pStyle w:val="NormalWeb"/>
        <w:shd w:val="clear" w:color="auto" w:fill="FFFFFF"/>
        <w:spacing w:after="0" w:line="288" w:lineRule="auto"/>
        <w:ind w:firstLine="720"/>
        <w:jc w:val="both"/>
        <w:rPr>
          <w:rFonts w:asciiTheme="majorHAnsi" w:hAnsiTheme="majorHAnsi" w:cstheme="majorHAnsi"/>
          <w:spacing w:val="4"/>
          <w:sz w:val="28"/>
          <w:szCs w:val="28"/>
        </w:rPr>
      </w:pPr>
      <w:r w:rsidRPr="00D46ADA">
        <w:rPr>
          <w:rFonts w:asciiTheme="majorHAnsi" w:hAnsiTheme="majorHAnsi" w:cstheme="majorHAnsi"/>
          <w:b/>
          <w:spacing w:val="4"/>
          <w:sz w:val="28"/>
          <w:szCs w:val="28"/>
          <w:lang w:val="en-US"/>
        </w:rPr>
        <w:lastRenderedPageBreak/>
        <w:t>2.</w:t>
      </w:r>
      <w:r>
        <w:rPr>
          <w:rFonts w:asciiTheme="majorHAnsi" w:hAnsiTheme="majorHAnsi" w:cstheme="majorHAnsi"/>
          <w:spacing w:val="4"/>
          <w:sz w:val="28"/>
          <w:szCs w:val="28"/>
          <w:lang w:val="en-US"/>
        </w:rPr>
        <w:t xml:space="preserve"> </w:t>
      </w:r>
      <w:r w:rsidR="006D775B" w:rsidRPr="006D775B">
        <w:rPr>
          <w:rFonts w:asciiTheme="majorHAnsi" w:hAnsiTheme="majorHAnsi" w:cstheme="majorHAnsi"/>
          <w:spacing w:val="4"/>
          <w:sz w:val="28"/>
          <w:szCs w:val="28"/>
        </w:rPr>
        <w:t xml:space="preserve">Định kỳ báo cáo UBND huyện kết quả triển khai thực hiện </w:t>
      </w:r>
      <w:r w:rsidR="006D775B" w:rsidRPr="006D775B">
        <w:rPr>
          <w:rFonts w:asciiTheme="majorHAnsi" w:hAnsiTheme="majorHAnsi" w:cstheme="majorHAnsi"/>
          <w:bCs/>
          <w:spacing w:val="4"/>
          <w:sz w:val="28"/>
          <w:szCs w:val="28"/>
        </w:rPr>
        <w:t xml:space="preserve">trước ngày 20 hàng tháng và báo cáo kết quả thực hiện </w:t>
      </w:r>
      <w:r w:rsidR="006D775B" w:rsidRPr="006D775B">
        <w:rPr>
          <w:rFonts w:asciiTheme="majorHAnsi" w:hAnsiTheme="majorHAnsi" w:cstheme="majorHAnsi"/>
          <w:sz w:val="28"/>
          <w:szCs w:val="28"/>
          <w:shd w:val="clear" w:color="auto" w:fill="FFFFFF"/>
        </w:rPr>
        <w:t>Quyết định số 08/2022/QĐ-TTg</w:t>
      </w:r>
      <w:r w:rsidR="006D775B" w:rsidRPr="006D775B">
        <w:rPr>
          <w:rFonts w:asciiTheme="majorHAnsi" w:hAnsiTheme="majorHAnsi" w:cstheme="majorHAnsi"/>
          <w:bCs/>
          <w:spacing w:val="4"/>
          <w:sz w:val="28"/>
          <w:szCs w:val="28"/>
        </w:rPr>
        <w:t xml:space="preserve"> trước ngày 20/9/2022 (</w:t>
      </w:r>
      <w:r w:rsidR="006D775B" w:rsidRPr="006D775B">
        <w:rPr>
          <w:rFonts w:asciiTheme="majorHAnsi" w:hAnsiTheme="majorHAnsi" w:cstheme="majorHAnsi"/>
          <w:spacing w:val="4"/>
          <w:sz w:val="28"/>
          <w:szCs w:val="28"/>
        </w:rPr>
        <w:t>qua Phòng Lao động - Thương binh và Xã hội để tổng hợp).</w:t>
      </w:r>
    </w:p>
    <w:p w:rsidR="006D775B" w:rsidRPr="006D775B" w:rsidRDefault="00D46ADA" w:rsidP="00C907EA">
      <w:pPr>
        <w:pStyle w:val="NormalWeb"/>
        <w:shd w:val="clear" w:color="auto" w:fill="FFFFFF"/>
        <w:spacing w:after="0" w:line="288" w:lineRule="auto"/>
        <w:ind w:firstLine="720"/>
        <w:jc w:val="both"/>
        <w:rPr>
          <w:rFonts w:asciiTheme="majorHAnsi" w:hAnsiTheme="majorHAnsi" w:cstheme="majorHAnsi"/>
          <w:sz w:val="28"/>
          <w:szCs w:val="28"/>
        </w:rPr>
      </w:pPr>
      <w:r>
        <w:rPr>
          <w:rFonts w:asciiTheme="majorHAnsi" w:hAnsiTheme="majorHAnsi" w:cstheme="majorHAnsi"/>
          <w:b/>
          <w:bCs/>
          <w:sz w:val="28"/>
          <w:szCs w:val="28"/>
          <w:lang w:val="en-US"/>
        </w:rPr>
        <w:t>3</w:t>
      </w:r>
      <w:r w:rsidR="006D775B" w:rsidRPr="006D775B">
        <w:rPr>
          <w:rFonts w:asciiTheme="majorHAnsi" w:hAnsiTheme="majorHAnsi" w:cstheme="majorHAnsi"/>
          <w:b/>
          <w:bCs/>
          <w:sz w:val="28"/>
          <w:szCs w:val="28"/>
        </w:rPr>
        <w:t>.</w:t>
      </w:r>
      <w:r w:rsidR="006D775B" w:rsidRPr="006D775B">
        <w:rPr>
          <w:rFonts w:asciiTheme="majorHAnsi" w:hAnsiTheme="majorHAnsi" w:cstheme="majorHAnsi"/>
          <w:sz w:val="28"/>
          <w:szCs w:val="28"/>
        </w:rPr>
        <w:t xml:space="preserve"> Phòng Lao động - Thương binh và Xã hội chủ động phối hợp với Phòng Tài chính</w:t>
      </w:r>
      <w:r w:rsidR="00AA37EF">
        <w:rPr>
          <w:rFonts w:asciiTheme="majorHAnsi" w:hAnsiTheme="majorHAnsi" w:cstheme="majorHAnsi"/>
          <w:sz w:val="28"/>
          <w:szCs w:val="28"/>
          <w:lang w:val="en-US"/>
        </w:rPr>
        <w:t xml:space="preserve"> - K</w:t>
      </w:r>
      <w:r w:rsidR="00AA37EF" w:rsidRPr="00AA37EF">
        <w:rPr>
          <w:rFonts w:asciiTheme="majorHAnsi" w:hAnsiTheme="majorHAnsi" w:cstheme="majorHAnsi"/>
          <w:sz w:val="28"/>
          <w:szCs w:val="28"/>
          <w:lang w:val="en-US"/>
        </w:rPr>
        <w:t>ế</w:t>
      </w:r>
      <w:r w:rsidR="00AA37EF">
        <w:rPr>
          <w:rFonts w:asciiTheme="majorHAnsi" w:hAnsiTheme="majorHAnsi" w:cstheme="majorHAnsi"/>
          <w:sz w:val="28"/>
          <w:szCs w:val="28"/>
          <w:lang w:val="en-US"/>
        </w:rPr>
        <w:t xml:space="preserve"> ho</w:t>
      </w:r>
      <w:r w:rsidR="00AA37EF" w:rsidRPr="00AA37EF">
        <w:rPr>
          <w:rFonts w:asciiTheme="majorHAnsi" w:hAnsiTheme="majorHAnsi" w:cstheme="majorHAnsi"/>
          <w:sz w:val="28"/>
          <w:szCs w:val="28"/>
          <w:lang w:val="en-US"/>
        </w:rPr>
        <w:t>ạch</w:t>
      </w:r>
      <w:r w:rsidR="006D775B" w:rsidRPr="006D775B">
        <w:rPr>
          <w:rFonts w:asciiTheme="majorHAnsi" w:hAnsiTheme="majorHAnsi" w:cstheme="majorHAnsi"/>
          <w:sz w:val="28"/>
          <w:szCs w:val="28"/>
        </w:rPr>
        <w:t xml:space="preserve">, Ủy ban </w:t>
      </w:r>
      <w:r w:rsidR="00F50E19" w:rsidRPr="006D775B">
        <w:rPr>
          <w:rFonts w:asciiTheme="majorHAnsi" w:hAnsiTheme="majorHAnsi" w:cstheme="majorHAnsi"/>
          <w:sz w:val="28"/>
          <w:szCs w:val="28"/>
        </w:rPr>
        <w:t xml:space="preserve">Mặt </w:t>
      </w:r>
      <w:r w:rsidR="00F50E19">
        <w:rPr>
          <w:rFonts w:asciiTheme="majorHAnsi" w:hAnsiTheme="majorHAnsi" w:cstheme="majorHAnsi"/>
          <w:sz w:val="28"/>
          <w:szCs w:val="28"/>
          <w:lang w:val="en-US"/>
        </w:rPr>
        <w:t>t</w:t>
      </w:r>
      <w:r w:rsidR="006D775B" w:rsidRPr="006D775B">
        <w:rPr>
          <w:rFonts w:asciiTheme="majorHAnsi" w:hAnsiTheme="majorHAnsi" w:cstheme="majorHAnsi"/>
          <w:sz w:val="28"/>
          <w:szCs w:val="28"/>
        </w:rPr>
        <w:t xml:space="preserve">rận </w:t>
      </w:r>
      <w:r w:rsidR="00F50E19" w:rsidRPr="006D775B">
        <w:rPr>
          <w:rFonts w:asciiTheme="majorHAnsi" w:hAnsiTheme="majorHAnsi" w:cstheme="majorHAnsi"/>
          <w:sz w:val="28"/>
          <w:szCs w:val="28"/>
        </w:rPr>
        <w:t xml:space="preserve">Tổ </w:t>
      </w:r>
      <w:r w:rsidR="006D775B" w:rsidRPr="006D775B">
        <w:rPr>
          <w:rFonts w:asciiTheme="majorHAnsi" w:hAnsiTheme="majorHAnsi" w:cstheme="majorHAnsi"/>
          <w:sz w:val="28"/>
          <w:szCs w:val="28"/>
        </w:rPr>
        <w:t xml:space="preserve">quốc Việt Nam huyện chịu trách nhiệm theo dõi, tổng hợp tình hình thực hiện Kế hoạch của các ngành, các địa phương. </w:t>
      </w:r>
      <w:r w:rsidR="006D775B" w:rsidRPr="006D775B">
        <w:rPr>
          <w:rFonts w:asciiTheme="majorHAnsi" w:hAnsiTheme="majorHAnsi" w:cstheme="majorHAnsi"/>
          <w:spacing w:val="4"/>
          <w:sz w:val="28"/>
          <w:szCs w:val="28"/>
        </w:rPr>
        <w:t xml:space="preserve">Định kỳ báo cáo UBND huyện và Sở </w:t>
      </w:r>
      <w:r w:rsidR="006D775B" w:rsidRPr="006D775B">
        <w:rPr>
          <w:rFonts w:asciiTheme="majorHAnsi" w:hAnsiTheme="majorHAnsi" w:cstheme="majorHAnsi"/>
          <w:sz w:val="28"/>
          <w:szCs w:val="28"/>
        </w:rPr>
        <w:t>Lao động - Thương binh và Xã hội</w:t>
      </w:r>
      <w:r w:rsidR="006D775B" w:rsidRPr="006D775B">
        <w:rPr>
          <w:rFonts w:asciiTheme="majorHAnsi" w:hAnsiTheme="majorHAnsi" w:cstheme="majorHAnsi"/>
          <w:spacing w:val="4"/>
          <w:sz w:val="28"/>
          <w:szCs w:val="28"/>
        </w:rPr>
        <w:t xml:space="preserve"> </w:t>
      </w:r>
      <w:r w:rsidR="006D775B" w:rsidRPr="006D775B">
        <w:rPr>
          <w:rFonts w:asciiTheme="majorHAnsi" w:hAnsiTheme="majorHAnsi" w:cstheme="majorHAnsi"/>
          <w:sz w:val="28"/>
          <w:szCs w:val="28"/>
        </w:rPr>
        <w:t xml:space="preserve">vào ngày 25 hàng tháng và báo cáo </w:t>
      </w:r>
      <w:r w:rsidR="006D775B" w:rsidRPr="006D775B">
        <w:rPr>
          <w:rFonts w:asciiTheme="majorHAnsi" w:hAnsiTheme="majorHAnsi" w:cstheme="majorHAnsi"/>
          <w:bCs/>
          <w:spacing w:val="4"/>
          <w:sz w:val="28"/>
          <w:szCs w:val="28"/>
        </w:rPr>
        <w:t xml:space="preserve">kết quả thực hiện </w:t>
      </w:r>
      <w:r w:rsidR="006D775B" w:rsidRPr="006D775B">
        <w:rPr>
          <w:rFonts w:asciiTheme="majorHAnsi" w:hAnsiTheme="majorHAnsi" w:cstheme="majorHAnsi"/>
          <w:sz w:val="28"/>
          <w:szCs w:val="28"/>
          <w:shd w:val="clear" w:color="auto" w:fill="FFFFFF"/>
        </w:rPr>
        <w:t>Quyết định số 08/2022/QĐ-TTg</w:t>
      </w:r>
      <w:r w:rsidR="006D775B" w:rsidRPr="006D775B">
        <w:rPr>
          <w:rFonts w:asciiTheme="majorHAnsi" w:hAnsiTheme="majorHAnsi" w:cstheme="majorHAnsi"/>
          <w:bCs/>
          <w:spacing w:val="4"/>
          <w:sz w:val="28"/>
          <w:szCs w:val="28"/>
        </w:rPr>
        <w:t xml:space="preserve"> </w:t>
      </w:r>
      <w:r w:rsidR="006D775B" w:rsidRPr="006D775B">
        <w:rPr>
          <w:rFonts w:asciiTheme="majorHAnsi" w:hAnsiTheme="majorHAnsi" w:cstheme="majorHAnsi"/>
          <w:sz w:val="28"/>
          <w:szCs w:val="28"/>
        </w:rPr>
        <w:t>trước 10</w:t>
      </w:r>
      <w:r w:rsidR="006D775B" w:rsidRPr="006D775B">
        <w:rPr>
          <w:rFonts w:asciiTheme="majorHAnsi" w:hAnsiTheme="majorHAnsi" w:cstheme="majorHAnsi"/>
          <w:bCs/>
          <w:spacing w:val="4"/>
          <w:sz w:val="28"/>
          <w:szCs w:val="28"/>
        </w:rPr>
        <w:t>/10/2022.</w:t>
      </w:r>
    </w:p>
    <w:p w:rsidR="006D775B" w:rsidRPr="006D775B" w:rsidRDefault="00DC411D" w:rsidP="00C907EA">
      <w:pPr>
        <w:pStyle w:val="NormalWeb"/>
        <w:shd w:val="clear" w:color="auto" w:fill="FFFFFF"/>
        <w:spacing w:after="0" w:line="288" w:lineRule="auto"/>
        <w:ind w:firstLine="720"/>
        <w:jc w:val="both"/>
        <w:rPr>
          <w:rFonts w:asciiTheme="majorHAnsi" w:hAnsiTheme="majorHAnsi" w:cstheme="majorHAnsi"/>
          <w:spacing w:val="4"/>
          <w:sz w:val="28"/>
          <w:szCs w:val="28"/>
        </w:rPr>
      </w:pPr>
      <w:r>
        <w:rPr>
          <w:rFonts w:asciiTheme="majorHAnsi" w:hAnsiTheme="majorHAnsi" w:cstheme="majorHAnsi"/>
          <w:b/>
          <w:bCs/>
          <w:spacing w:val="4"/>
          <w:sz w:val="28"/>
          <w:szCs w:val="28"/>
          <w:lang w:val="en-US"/>
        </w:rPr>
        <w:t>4</w:t>
      </w:r>
      <w:r w:rsidR="006D775B" w:rsidRPr="006D775B">
        <w:rPr>
          <w:rFonts w:asciiTheme="majorHAnsi" w:hAnsiTheme="majorHAnsi" w:cstheme="majorHAnsi"/>
          <w:b/>
          <w:bCs/>
          <w:spacing w:val="4"/>
          <w:sz w:val="28"/>
          <w:szCs w:val="28"/>
        </w:rPr>
        <w:t xml:space="preserve">. </w:t>
      </w:r>
      <w:r w:rsidR="006D775B" w:rsidRPr="006D775B">
        <w:rPr>
          <w:rFonts w:asciiTheme="majorHAnsi" w:hAnsiTheme="majorHAnsi" w:cstheme="majorHAnsi"/>
          <w:spacing w:val="4"/>
          <w:sz w:val="28"/>
          <w:szCs w:val="28"/>
        </w:rPr>
        <w:t>Trong quá trình triển khai thực hiện, nếu có khó khăn, vướng mắ</w:t>
      </w:r>
      <w:r w:rsidR="0033413E">
        <w:rPr>
          <w:rFonts w:asciiTheme="majorHAnsi" w:hAnsiTheme="majorHAnsi" w:cstheme="majorHAnsi"/>
          <w:spacing w:val="4"/>
          <w:sz w:val="28"/>
          <w:szCs w:val="28"/>
        </w:rPr>
        <w:t>c, các cơ quan, ban</w:t>
      </w:r>
      <w:r w:rsidR="006D775B" w:rsidRPr="006D775B">
        <w:rPr>
          <w:rFonts w:asciiTheme="majorHAnsi" w:hAnsiTheme="majorHAnsi" w:cstheme="majorHAnsi"/>
          <w:spacing w:val="4"/>
          <w:sz w:val="28"/>
          <w:szCs w:val="28"/>
        </w:rPr>
        <w:t xml:space="preserve"> ngành, địa phương kịp thời báo cáo UBND huyện để xem xét, chỉ đạ</w:t>
      </w:r>
      <w:r w:rsidR="0033413E">
        <w:rPr>
          <w:rFonts w:asciiTheme="majorHAnsi" w:hAnsiTheme="majorHAnsi" w:cstheme="majorHAnsi"/>
          <w:spacing w:val="4"/>
          <w:sz w:val="28"/>
          <w:szCs w:val="28"/>
        </w:rPr>
        <w:t>o</w:t>
      </w:r>
      <w:r w:rsidR="006D775B" w:rsidRPr="006D775B">
        <w:rPr>
          <w:rFonts w:asciiTheme="majorHAnsi" w:hAnsiTheme="majorHAnsi" w:cstheme="majorHAnsi"/>
          <w:spacing w:val="4"/>
          <w:sz w:val="28"/>
          <w:szCs w:val="28"/>
        </w:rPr>
        <w:t>./.</w:t>
      </w:r>
    </w:p>
    <w:p w:rsidR="006D775B" w:rsidRPr="006D775B" w:rsidRDefault="006D775B" w:rsidP="006D775B">
      <w:pPr>
        <w:pStyle w:val="NormalWeb"/>
        <w:tabs>
          <w:tab w:val="left" w:pos="1024"/>
        </w:tabs>
        <w:spacing w:after="0"/>
        <w:ind w:firstLine="720"/>
        <w:jc w:val="both"/>
        <w:rPr>
          <w:rStyle w:val="BodyTextChar1"/>
          <w:rFonts w:asciiTheme="majorHAnsi" w:eastAsia="Times New Roman" w:hAnsiTheme="majorHAnsi" w:cstheme="majorHAnsi"/>
          <w:noProof w:val="0"/>
          <w:sz w:val="10"/>
          <w:szCs w:val="28"/>
        </w:rPr>
      </w:pPr>
    </w:p>
    <w:tbl>
      <w:tblPr>
        <w:tblW w:w="9571" w:type="dxa"/>
        <w:jc w:val="center"/>
        <w:tblLook w:val="04A0" w:firstRow="1" w:lastRow="0" w:firstColumn="1" w:lastColumn="0" w:noHBand="0" w:noVBand="1"/>
      </w:tblPr>
      <w:tblGrid>
        <w:gridCol w:w="4928"/>
        <w:gridCol w:w="4643"/>
      </w:tblGrid>
      <w:tr w:rsidR="006D775B" w:rsidRPr="006D775B" w:rsidTr="00B179F3">
        <w:trPr>
          <w:jc w:val="center"/>
        </w:trPr>
        <w:tc>
          <w:tcPr>
            <w:tcW w:w="4928" w:type="dxa"/>
            <w:shd w:val="clear" w:color="auto" w:fill="FFFFFF"/>
            <w:hideMark/>
          </w:tcPr>
          <w:p w:rsidR="006D775B" w:rsidRPr="00B179F3" w:rsidRDefault="003742EF">
            <w:pPr>
              <w:pStyle w:val="NormalWeb"/>
              <w:spacing w:after="0"/>
              <w:jc w:val="both"/>
              <w:rPr>
                <w:rFonts w:asciiTheme="majorHAnsi" w:hAnsiTheme="majorHAnsi" w:cstheme="majorHAnsi"/>
                <w:b/>
                <w:bCs/>
                <w:i/>
                <w:iCs/>
                <w:sz w:val="26"/>
                <w:szCs w:val="26"/>
                <w:lang w:eastAsia="en-US"/>
              </w:rPr>
            </w:pPr>
            <w:r>
              <w:rPr>
                <w:rFonts w:asciiTheme="majorHAnsi" w:hAnsiTheme="majorHAnsi" w:cstheme="majorHAnsi"/>
                <w:b/>
                <w:bCs/>
                <w:i/>
                <w:iCs/>
                <w:lang w:val="en-US" w:eastAsia="en-US"/>
              </w:rPr>
              <w:t xml:space="preserve">  </w:t>
            </w:r>
            <w:r w:rsidR="006D775B" w:rsidRPr="00B179F3">
              <w:rPr>
                <w:rFonts w:asciiTheme="majorHAnsi" w:hAnsiTheme="majorHAnsi" w:cstheme="majorHAnsi"/>
                <w:b/>
                <w:bCs/>
                <w:i/>
                <w:iCs/>
                <w:sz w:val="26"/>
                <w:szCs w:val="26"/>
                <w:lang w:eastAsia="en-US"/>
              </w:rPr>
              <w:t>Nơi nhận:</w:t>
            </w:r>
          </w:p>
          <w:p w:rsidR="006D775B" w:rsidRPr="00B179F3" w:rsidRDefault="006D775B">
            <w:pPr>
              <w:pStyle w:val="NormalWeb"/>
              <w:spacing w:after="0"/>
              <w:jc w:val="both"/>
              <w:rPr>
                <w:rFonts w:asciiTheme="majorHAnsi" w:hAnsiTheme="majorHAnsi" w:cstheme="majorHAnsi"/>
                <w:lang w:eastAsia="en-US"/>
              </w:rPr>
            </w:pPr>
            <w:r w:rsidRPr="00B179F3">
              <w:rPr>
                <w:rFonts w:asciiTheme="majorHAnsi" w:hAnsiTheme="majorHAnsi" w:cstheme="majorHAnsi"/>
                <w:lang w:eastAsia="en-US"/>
              </w:rPr>
              <w:t>- UBND tỉ</w:t>
            </w:r>
            <w:r w:rsidR="003742EF" w:rsidRPr="00B179F3">
              <w:rPr>
                <w:rFonts w:asciiTheme="majorHAnsi" w:hAnsiTheme="majorHAnsi" w:cstheme="majorHAnsi"/>
                <w:lang w:eastAsia="en-US"/>
              </w:rPr>
              <w:t>nh</w:t>
            </w:r>
            <w:r w:rsidRPr="00B179F3">
              <w:rPr>
                <w:rFonts w:asciiTheme="majorHAnsi" w:hAnsiTheme="majorHAnsi" w:cstheme="majorHAnsi"/>
                <w:lang w:eastAsia="en-US"/>
              </w:rPr>
              <w:t>;</w:t>
            </w:r>
          </w:p>
          <w:p w:rsidR="006D775B" w:rsidRPr="00B179F3" w:rsidRDefault="006D775B">
            <w:pPr>
              <w:pStyle w:val="NormalWeb"/>
              <w:spacing w:after="0"/>
              <w:jc w:val="both"/>
              <w:rPr>
                <w:rFonts w:asciiTheme="majorHAnsi" w:hAnsiTheme="majorHAnsi" w:cstheme="majorHAnsi"/>
                <w:lang w:val="en-US" w:eastAsia="en-US"/>
              </w:rPr>
            </w:pPr>
            <w:r w:rsidRPr="00B179F3">
              <w:rPr>
                <w:rFonts w:asciiTheme="majorHAnsi" w:hAnsiTheme="majorHAnsi" w:cstheme="majorHAnsi"/>
                <w:lang w:val="en-US" w:eastAsia="en-US"/>
              </w:rPr>
              <w:t>- Sở Lao độ</w:t>
            </w:r>
            <w:r w:rsidR="003742EF" w:rsidRPr="00B179F3">
              <w:rPr>
                <w:rFonts w:asciiTheme="majorHAnsi" w:hAnsiTheme="majorHAnsi" w:cstheme="majorHAnsi"/>
                <w:lang w:val="en-US" w:eastAsia="en-US"/>
              </w:rPr>
              <w:t>ng-TB&amp;XH;</w:t>
            </w:r>
          </w:p>
          <w:p w:rsidR="006D775B" w:rsidRPr="00B179F3" w:rsidRDefault="006D775B">
            <w:pPr>
              <w:pStyle w:val="NormalWeb"/>
              <w:spacing w:after="0"/>
              <w:jc w:val="both"/>
              <w:rPr>
                <w:rFonts w:asciiTheme="majorHAnsi" w:hAnsiTheme="majorHAnsi" w:cstheme="majorHAnsi"/>
                <w:lang w:val="en-US" w:eastAsia="en-US"/>
              </w:rPr>
            </w:pPr>
            <w:r w:rsidRPr="00B179F3">
              <w:rPr>
                <w:rFonts w:asciiTheme="majorHAnsi" w:hAnsiTheme="majorHAnsi" w:cstheme="majorHAnsi"/>
                <w:lang w:val="en-US" w:eastAsia="en-US"/>
              </w:rPr>
              <w:t>- T</w:t>
            </w:r>
            <w:r w:rsidR="00512B43" w:rsidRPr="00B179F3">
              <w:rPr>
                <w:rFonts w:asciiTheme="majorHAnsi" w:hAnsiTheme="majorHAnsi" w:cstheme="majorHAnsi"/>
                <w:lang w:val="en-US" w:eastAsia="en-US"/>
              </w:rPr>
              <w:t>hường vụ Huyện ủy</w:t>
            </w:r>
            <w:r w:rsidRPr="00B179F3">
              <w:rPr>
                <w:rFonts w:asciiTheme="majorHAnsi" w:hAnsiTheme="majorHAnsi" w:cstheme="majorHAnsi"/>
                <w:lang w:val="en-US" w:eastAsia="en-US"/>
              </w:rPr>
              <w:t>;</w:t>
            </w:r>
          </w:p>
          <w:p w:rsidR="006D775B" w:rsidRPr="00B179F3" w:rsidRDefault="006D775B">
            <w:pPr>
              <w:pStyle w:val="NormalWeb"/>
              <w:spacing w:after="0"/>
              <w:jc w:val="both"/>
              <w:rPr>
                <w:rFonts w:asciiTheme="majorHAnsi" w:hAnsiTheme="majorHAnsi" w:cstheme="majorHAnsi"/>
                <w:lang w:val="en-US" w:eastAsia="en-US"/>
              </w:rPr>
            </w:pPr>
            <w:r w:rsidRPr="00B179F3">
              <w:rPr>
                <w:rFonts w:asciiTheme="majorHAnsi" w:hAnsiTheme="majorHAnsi" w:cstheme="majorHAnsi"/>
                <w:lang w:val="en-US" w:eastAsia="en-US"/>
              </w:rPr>
              <w:t>- CT, các PCT UBND huyện;</w:t>
            </w:r>
          </w:p>
          <w:p w:rsidR="006D775B" w:rsidRPr="00B179F3" w:rsidRDefault="006D775B">
            <w:pPr>
              <w:pStyle w:val="NormalWeb"/>
              <w:spacing w:after="0"/>
              <w:jc w:val="both"/>
              <w:rPr>
                <w:rFonts w:asciiTheme="majorHAnsi" w:hAnsiTheme="majorHAnsi" w:cstheme="majorHAnsi"/>
                <w:lang w:val="en-US" w:eastAsia="en-US"/>
              </w:rPr>
            </w:pPr>
            <w:r w:rsidRPr="00B179F3">
              <w:rPr>
                <w:rFonts w:asciiTheme="majorHAnsi" w:hAnsiTheme="majorHAnsi" w:cstheme="majorHAnsi"/>
                <w:lang w:val="en-US" w:eastAsia="en-US"/>
              </w:rPr>
              <w:t xml:space="preserve">- Các </w:t>
            </w:r>
            <w:r w:rsidR="006343AF" w:rsidRPr="00B179F3">
              <w:rPr>
                <w:rFonts w:asciiTheme="majorHAnsi" w:hAnsiTheme="majorHAnsi" w:cstheme="majorHAnsi"/>
                <w:lang w:val="en-US" w:eastAsia="en-US"/>
              </w:rPr>
              <w:t>cơ quan, ban ngành, đoàn thể cấp huyện</w:t>
            </w:r>
            <w:r w:rsidRPr="00B179F3">
              <w:rPr>
                <w:rFonts w:asciiTheme="majorHAnsi" w:hAnsiTheme="majorHAnsi" w:cstheme="majorHAnsi"/>
                <w:lang w:val="en-US" w:eastAsia="en-US"/>
              </w:rPr>
              <w:t>;</w:t>
            </w:r>
          </w:p>
          <w:p w:rsidR="006D775B" w:rsidRPr="00B179F3" w:rsidRDefault="006D775B">
            <w:pPr>
              <w:pStyle w:val="NormalWeb"/>
              <w:spacing w:after="0"/>
              <w:jc w:val="both"/>
              <w:rPr>
                <w:rFonts w:asciiTheme="majorHAnsi" w:hAnsiTheme="majorHAnsi" w:cstheme="majorHAnsi"/>
                <w:lang w:val="en-US" w:eastAsia="en-US"/>
              </w:rPr>
            </w:pPr>
            <w:r w:rsidRPr="00B179F3">
              <w:rPr>
                <w:rFonts w:asciiTheme="majorHAnsi" w:hAnsiTheme="majorHAnsi" w:cstheme="majorHAnsi"/>
                <w:lang w:val="en-US" w:eastAsia="en-US"/>
              </w:rPr>
              <w:t xml:space="preserve">- </w:t>
            </w:r>
            <w:r w:rsidR="0036460B" w:rsidRPr="00B179F3">
              <w:rPr>
                <w:rFonts w:asciiTheme="majorHAnsi" w:hAnsiTheme="majorHAnsi" w:cstheme="majorHAnsi"/>
                <w:lang w:val="en-US" w:eastAsia="en-US"/>
              </w:rPr>
              <w:t>Lãnh đạo VP</w:t>
            </w:r>
            <w:r w:rsidRPr="00B179F3">
              <w:rPr>
                <w:rFonts w:asciiTheme="majorHAnsi" w:hAnsiTheme="majorHAnsi" w:cstheme="majorHAnsi"/>
                <w:spacing w:val="-4"/>
                <w:lang w:val="es-DO"/>
              </w:rPr>
              <w:t>+ CVVX</w:t>
            </w:r>
            <w:r w:rsidRPr="00B179F3">
              <w:rPr>
                <w:rFonts w:asciiTheme="majorHAnsi" w:hAnsiTheme="majorHAnsi" w:cstheme="majorHAnsi"/>
                <w:lang w:val="en-US" w:eastAsia="en-US"/>
              </w:rPr>
              <w:t>;</w:t>
            </w:r>
          </w:p>
          <w:p w:rsidR="006D775B" w:rsidRPr="006D775B" w:rsidRDefault="006D775B">
            <w:pPr>
              <w:pStyle w:val="NormalWeb"/>
              <w:spacing w:after="0"/>
              <w:jc w:val="both"/>
              <w:rPr>
                <w:rFonts w:asciiTheme="majorHAnsi" w:hAnsiTheme="majorHAnsi" w:cstheme="majorHAnsi"/>
                <w:lang w:val="en-US" w:eastAsia="en-US"/>
              </w:rPr>
            </w:pPr>
            <w:r w:rsidRPr="00B179F3">
              <w:rPr>
                <w:rFonts w:asciiTheme="majorHAnsi" w:hAnsiTheme="majorHAnsi" w:cstheme="majorHAnsi"/>
                <w:lang w:val="en-US" w:eastAsia="en-US"/>
              </w:rPr>
              <w:t>- Lưu: VT.</w:t>
            </w:r>
          </w:p>
        </w:tc>
        <w:tc>
          <w:tcPr>
            <w:tcW w:w="4643" w:type="dxa"/>
            <w:shd w:val="clear" w:color="auto" w:fill="FFFFFF"/>
            <w:hideMark/>
          </w:tcPr>
          <w:p w:rsidR="00B179F3" w:rsidRPr="00B179F3" w:rsidRDefault="00B179F3">
            <w:pPr>
              <w:pStyle w:val="NormalWeb"/>
              <w:spacing w:after="0"/>
              <w:jc w:val="center"/>
              <w:rPr>
                <w:rFonts w:asciiTheme="majorHAnsi" w:hAnsiTheme="majorHAnsi" w:cstheme="majorHAnsi"/>
                <w:b/>
                <w:bCs/>
                <w:sz w:val="26"/>
                <w:szCs w:val="26"/>
                <w:lang w:val="en-US" w:eastAsia="en-US"/>
              </w:rPr>
            </w:pPr>
            <w:r w:rsidRPr="00B179F3">
              <w:rPr>
                <w:rFonts w:asciiTheme="majorHAnsi" w:hAnsiTheme="majorHAnsi" w:cstheme="majorHAnsi"/>
                <w:b/>
                <w:bCs/>
                <w:sz w:val="26"/>
                <w:szCs w:val="26"/>
                <w:lang w:val="en-US" w:eastAsia="en-US"/>
              </w:rPr>
              <w:t>TM. ỦY BAN NHÂN DÂN</w:t>
            </w:r>
          </w:p>
          <w:p w:rsidR="006D775B" w:rsidRPr="00B179F3" w:rsidRDefault="006D775B">
            <w:pPr>
              <w:pStyle w:val="NormalWeb"/>
              <w:spacing w:after="0"/>
              <w:jc w:val="center"/>
              <w:rPr>
                <w:rFonts w:asciiTheme="majorHAnsi" w:hAnsiTheme="majorHAnsi" w:cstheme="majorHAnsi"/>
                <w:b/>
                <w:bCs/>
                <w:sz w:val="26"/>
                <w:szCs w:val="26"/>
                <w:lang w:val="en-US" w:eastAsia="en-US"/>
              </w:rPr>
            </w:pPr>
            <w:r w:rsidRPr="00B179F3">
              <w:rPr>
                <w:rFonts w:asciiTheme="majorHAnsi" w:hAnsiTheme="majorHAnsi" w:cstheme="majorHAnsi"/>
                <w:b/>
                <w:bCs/>
                <w:sz w:val="26"/>
                <w:szCs w:val="26"/>
                <w:lang w:val="en-US" w:eastAsia="en-US"/>
              </w:rPr>
              <w:t>KT. CHỦ TỊCH</w:t>
            </w:r>
            <w:r w:rsidRPr="00B179F3">
              <w:rPr>
                <w:rFonts w:asciiTheme="majorHAnsi" w:hAnsiTheme="majorHAnsi" w:cstheme="majorHAnsi"/>
                <w:b/>
                <w:bCs/>
                <w:sz w:val="26"/>
                <w:szCs w:val="26"/>
                <w:lang w:val="en-US" w:eastAsia="en-US"/>
              </w:rPr>
              <w:br/>
              <w:t>PHÓ CHỦ TỊCH</w:t>
            </w:r>
          </w:p>
          <w:p w:rsidR="006D775B" w:rsidRDefault="006D775B">
            <w:pPr>
              <w:pStyle w:val="NormalWeb"/>
              <w:spacing w:before="100" w:beforeAutospacing="1" w:after="100" w:afterAutospacing="1"/>
              <w:jc w:val="center"/>
              <w:rPr>
                <w:rFonts w:asciiTheme="majorHAnsi" w:hAnsiTheme="majorHAnsi" w:cstheme="majorHAnsi"/>
                <w:b/>
                <w:bCs/>
                <w:sz w:val="28"/>
                <w:szCs w:val="28"/>
                <w:lang w:val="en-US" w:eastAsia="en-US"/>
              </w:rPr>
            </w:pPr>
            <w:r w:rsidRPr="006D775B">
              <w:rPr>
                <w:rFonts w:asciiTheme="majorHAnsi" w:hAnsiTheme="majorHAnsi" w:cstheme="majorHAnsi"/>
                <w:b/>
                <w:bCs/>
                <w:sz w:val="28"/>
                <w:szCs w:val="28"/>
                <w:lang w:val="en-US" w:eastAsia="en-US"/>
              </w:rPr>
              <w:br/>
            </w:r>
          </w:p>
          <w:p w:rsidR="00B179F3" w:rsidRPr="006D775B" w:rsidRDefault="00B179F3">
            <w:pPr>
              <w:pStyle w:val="NormalWeb"/>
              <w:spacing w:before="100" w:beforeAutospacing="1" w:after="100" w:afterAutospacing="1"/>
              <w:jc w:val="center"/>
              <w:rPr>
                <w:rFonts w:asciiTheme="majorHAnsi" w:hAnsiTheme="majorHAnsi" w:cstheme="majorHAnsi"/>
                <w:b/>
                <w:bCs/>
                <w:sz w:val="28"/>
                <w:szCs w:val="28"/>
                <w:lang w:val="en-US" w:eastAsia="en-US"/>
              </w:rPr>
            </w:pPr>
          </w:p>
          <w:p w:rsidR="006D775B" w:rsidRPr="006D775B" w:rsidRDefault="006D775B">
            <w:pPr>
              <w:pStyle w:val="NormalWeb"/>
              <w:spacing w:before="100" w:beforeAutospacing="1" w:after="100" w:afterAutospacing="1"/>
              <w:jc w:val="center"/>
              <w:rPr>
                <w:rFonts w:asciiTheme="majorHAnsi" w:hAnsiTheme="majorHAnsi" w:cstheme="majorHAnsi"/>
                <w:b/>
                <w:sz w:val="28"/>
                <w:szCs w:val="28"/>
                <w:lang w:val="en-US" w:eastAsia="en-US"/>
              </w:rPr>
            </w:pPr>
            <w:r w:rsidRPr="006D775B">
              <w:rPr>
                <w:rFonts w:asciiTheme="majorHAnsi" w:hAnsiTheme="majorHAnsi" w:cstheme="majorHAnsi"/>
                <w:b/>
                <w:sz w:val="28"/>
                <w:szCs w:val="28"/>
                <w:lang w:val="en-US" w:eastAsia="en-US"/>
              </w:rPr>
              <w:t>Nguyễn Tuấn Anh</w:t>
            </w:r>
          </w:p>
        </w:tc>
      </w:tr>
    </w:tbl>
    <w:p w:rsidR="00AD5BDC" w:rsidRPr="0043134C" w:rsidRDefault="00AD5BDC" w:rsidP="00AD5BDC">
      <w:pPr>
        <w:jc w:val="both"/>
        <w:rPr>
          <w:lang w:val="nl-NL"/>
        </w:rPr>
      </w:pPr>
    </w:p>
    <w:p w:rsidR="00AD5BDC" w:rsidRPr="0043134C" w:rsidRDefault="00AD5BDC" w:rsidP="00AD5BDC">
      <w:pPr>
        <w:rPr>
          <w:lang w:val="nl-NL"/>
        </w:rPr>
      </w:pPr>
    </w:p>
    <w:p w:rsidR="00874D14" w:rsidRPr="0043134C" w:rsidRDefault="00874D14" w:rsidP="00874D14">
      <w:pPr>
        <w:ind w:hanging="600"/>
        <w:jc w:val="center"/>
        <w:rPr>
          <w:b/>
          <w:bCs/>
          <w:sz w:val="32"/>
          <w:szCs w:val="32"/>
        </w:rPr>
      </w:pPr>
    </w:p>
    <w:p w:rsidR="00874D14" w:rsidRPr="0043134C" w:rsidRDefault="00874D14" w:rsidP="00874D14">
      <w:pPr>
        <w:ind w:hanging="600"/>
        <w:jc w:val="center"/>
        <w:rPr>
          <w:b/>
          <w:bCs/>
          <w:sz w:val="32"/>
          <w:szCs w:val="32"/>
        </w:rPr>
      </w:pPr>
    </w:p>
    <w:p w:rsidR="00874D14" w:rsidRPr="0043134C" w:rsidRDefault="00874D14" w:rsidP="00874D14">
      <w:pPr>
        <w:ind w:hanging="600"/>
        <w:jc w:val="center"/>
        <w:rPr>
          <w:b/>
          <w:bCs/>
          <w:sz w:val="32"/>
          <w:szCs w:val="32"/>
        </w:rPr>
      </w:pPr>
    </w:p>
    <w:p w:rsidR="00874D14" w:rsidRPr="0043134C" w:rsidRDefault="00874D14" w:rsidP="00874D14">
      <w:pPr>
        <w:ind w:hanging="600"/>
        <w:jc w:val="center"/>
        <w:rPr>
          <w:b/>
          <w:bCs/>
          <w:sz w:val="32"/>
          <w:szCs w:val="32"/>
        </w:rPr>
      </w:pPr>
    </w:p>
    <w:sectPr w:rsidR="00874D14" w:rsidRPr="0043134C" w:rsidSect="00AF05C8">
      <w:headerReference w:type="default" r:id="rId8"/>
      <w:footerReference w:type="even" r:id="rId9"/>
      <w:pgSz w:w="11909" w:h="16834"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6C" w:rsidRDefault="00105D6C">
      <w:r>
        <w:separator/>
      </w:r>
    </w:p>
  </w:endnote>
  <w:endnote w:type="continuationSeparator" w:id="0">
    <w:p w:rsidR="00105D6C" w:rsidRDefault="0010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1F" w:rsidRDefault="001C7F99" w:rsidP="00D72E58">
    <w:pPr>
      <w:pStyle w:val="Footer"/>
      <w:framePr w:wrap="around" w:vAnchor="text" w:hAnchor="margin" w:xAlign="right" w:y="1"/>
      <w:rPr>
        <w:rStyle w:val="PageNumber"/>
      </w:rPr>
    </w:pPr>
    <w:r>
      <w:rPr>
        <w:rStyle w:val="PageNumber"/>
      </w:rPr>
      <w:fldChar w:fldCharType="begin"/>
    </w:r>
    <w:r w:rsidR="00D14D1F">
      <w:rPr>
        <w:rStyle w:val="PageNumber"/>
      </w:rPr>
      <w:instrText xml:space="preserve">PAGE  </w:instrText>
    </w:r>
    <w:r>
      <w:rPr>
        <w:rStyle w:val="PageNumber"/>
      </w:rPr>
      <w:fldChar w:fldCharType="end"/>
    </w:r>
  </w:p>
  <w:p w:rsidR="00D14D1F" w:rsidRDefault="00D14D1F" w:rsidP="00D72E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6C" w:rsidRDefault="00105D6C">
      <w:r>
        <w:separator/>
      </w:r>
    </w:p>
  </w:footnote>
  <w:footnote w:type="continuationSeparator" w:id="0">
    <w:p w:rsidR="00105D6C" w:rsidRDefault="0010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86752"/>
      <w:docPartObj>
        <w:docPartGallery w:val="Page Numbers (Top of Page)"/>
        <w:docPartUnique/>
      </w:docPartObj>
    </w:sdtPr>
    <w:sdtEndPr>
      <w:rPr>
        <w:noProof/>
      </w:rPr>
    </w:sdtEndPr>
    <w:sdtContent>
      <w:p w:rsidR="00EF03E7" w:rsidRDefault="00EF03E7">
        <w:pPr>
          <w:pStyle w:val="Header"/>
          <w:jc w:val="center"/>
        </w:pPr>
        <w:r>
          <w:fldChar w:fldCharType="begin"/>
        </w:r>
        <w:r>
          <w:instrText xml:space="preserve"> PAGE   \* MERGEFORMAT </w:instrText>
        </w:r>
        <w:r>
          <w:fldChar w:fldCharType="separate"/>
        </w:r>
        <w:r w:rsidR="00105D6C">
          <w:rPr>
            <w:noProof/>
          </w:rPr>
          <w:t>5</w:t>
        </w:r>
        <w:r>
          <w:rPr>
            <w:noProof/>
          </w:rPr>
          <w:fldChar w:fldCharType="end"/>
        </w:r>
      </w:p>
    </w:sdtContent>
  </w:sdt>
  <w:p w:rsidR="00EF03E7" w:rsidRDefault="00EF0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096F"/>
    <w:multiLevelType w:val="hybridMultilevel"/>
    <w:tmpl w:val="5C686DA8"/>
    <w:lvl w:ilvl="0" w:tplc="F1001FE0">
      <w:start w:val="1"/>
      <w:numFmt w:val="decimal"/>
      <w:lvlText w:val="%1."/>
      <w:lvlJc w:val="left"/>
      <w:pPr>
        <w:ind w:left="1620" w:hanging="360"/>
      </w:pPr>
      <w:rPr>
        <w:rFonts w:hint="default"/>
      </w:rPr>
    </w:lvl>
    <w:lvl w:ilvl="1" w:tplc="042A0019" w:tentative="1">
      <w:start w:val="1"/>
      <w:numFmt w:val="lowerLetter"/>
      <w:lvlText w:val="%2."/>
      <w:lvlJc w:val="left"/>
      <w:pPr>
        <w:ind w:left="2340" w:hanging="360"/>
      </w:pPr>
    </w:lvl>
    <w:lvl w:ilvl="2" w:tplc="042A001B" w:tentative="1">
      <w:start w:val="1"/>
      <w:numFmt w:val="lowerRoman"/>
      <w:lvlText w:val="%3."/>
      <w:lvlJc w:val="right"/>
      <w:pPr>
        <w:ind w:left="3060" w:hanging="180"/>
      </w:pPr>
    </w:lvl>
    <w:lvl w:ilvl="3" w:tplc="042A000F" w:tentative="1">
      <w:start w:val="1"/>
      <w:numFmt w:val="decimal"/>
      <w:lvlText w:val="%4."/>
      <w:lvlJc w:val="left"/>
      <w:pPr>
        <w:ind w:left="3780" w:hanging="360"/>
      </w:pPr>
    </w:lvl>
    <w:lvl w:ilvl="4" w:tplc="042A0019" w:tentative="1">
      <w:start w:val="1"/>
      <w:numFmt w:val="lowerLetter"/>
      <w:lvlText w:val="%5."/>
      <w:lvlJc w:val="left"/>
      <w:pPr>
        <w:ind w:left="4500" w:hanging="360"/>
      </w:pPr>
    </w:lvl>
    <w:lvl w:ilvl="5" w:tplc="042A001B" w:tentative="1">
      <w:start w:val="1"/>
      <w:numFmt w:val="lowerRoman"/>
      <w:lvlText w:val="%6."/>
      <w:lvlJc w:val="right"/>
      <w:pPr>
        <w:ind w:left="5220" w:hanging="180"/>
      </w:pPr>
    </w:lvl>
    <w:lvl w:ilvl="6" w:tplc="042A000F" w:tentative="1">
      <w:start w:val="1"/>
      <w:numFmt w:val="decimal"/>
      <w:lvlText w:val="%7."/>
      <w:lvlJc w:val="left"/>
      <w:pPr>
        <w:ind w:left="5940" w:hanging="360"/>
      </w:pPr>
    </w:lvl>
    <w:lvl w:ilvl="7" w:tplc="042A0019" w:tentative="1">
      <w:start w:val="1"/>
      <w:numFmt w:val="lowerLetter"/>
      <w:lvlText w:val="%8."/>
      <w:lvlJc w:val="left"/>
      <w:pPr>
        <w:ind w:left="6660" w:hanging="360"/>
      </w:pPr>
    </w:lvl>
    <w:lvl w:ilvl="8" w:tplc="042A001B" w:tentative="1">
      <w:start w:val="1"/>
      <w:numFmt w:val="lowerRoman"/>
      <w:lvlText w:val="%9."/>
      <w:lvlJc w:val="right"/>
      <w:pPr>
        <w:ind w:left="7380" w:hanging="180"/>
      </w:pPr>
    </w:lvl>
  </w:abstractNum>
  <w:abstractNum w:abstractNumId="1">
    <w:nsid w:val="42AD2098"/>
    <w:multiLevelType w:val="hybridMultilevel"/>
    <w:tmpl w:val="9B6624AA"/>
    <w:lvl w:ilvl="0" w:tplc="208C0BCA">
      <w:start w:val="1"/>
      <w:numFmt w:val="decimal"/>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2">
    <w:nsid w:val="44CC11B4"/>
    <w:multiLevelType w:val="hybridMultilevel"/>
    <w:tmpl w:val="CE46C762"/>
    <w:lvl w:ilvl="0" w:tplc="9A2067A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7D3E17F7"/>
    <w:multiLevelType w:val="hybridMultilevel"/>
    <w:tmpl w:val="9350CBEA"/>
    <w:lvl w:ilvl="0" w:tplc="4720285A">
      <w:start w:val="1"/>
      <w:numFmt w:val="decimal"/>
      <w:lvlText w:val="%1."/>
      <w:lvlJc w:val="left"/>
      <w:pPr>
        <w:ind w:left="1260" w:hanging="360"/>
      </w:pPr>
      <w:rPr>
        <w:rFonts w:hint="default"/>
        <w:i/>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DC"/>
    <w:rsid w:val="00007924"/>
    <w:rsid w:val="0002023D"/>
    <w:rsid w:val="000553F5"/>
    <w:rsid w:val="00060623"/>
    <w:rsid w:val="00065CBB"/>
    <w:rsid w:val="000717DE"/>
    <w:rsid w:val="000732C0"/>
    <w:rsid w:val="00081294"/>
    <w:rsid w:val="00092943"/>
    <w:rsid w:val="00094CEA"/>
    <w:rsid w:val="000A03E6"/>
    <w:rsid w:val="000B204D"/>
    <w:rsid w:val="000C64DA"/>
    <w:rsid w:val="000D388A"/>
    <w:rsid w:val="000E4F2C"/>
    <w:rsid w:val="000F4895"/>
    <w:rsid w:val="00105D6C"/>
    <w:rsid w:val="00116EEE"/>
    <w:rsid w:val="00124C43"/>
    <w:rsid w:val="001305F1"/>
    <w:rsid w:val="00132A32"/>
    <w:rsid w:val="001407EB"/>
    <w:rsid w:val="001429DF"/>
    <w:rsid w:val="001472E7"/>
    <w:rsid w:val="00151DA4"/>
    <w:rsid w:val="00163459"/>
    <w:rsid w:val="001731F7"/>
    <w:rsid w:val="001826F8"/>
    <w:rsid w:val="00193AC9"/>
    <w:rsid w:val="001A63DE"/>
    <w:rsid w:val="001B7D54"/>
    <w:rsid w:val="001C619E"/>
    <w:rsid w:val="001C77A4"/>
    <w:rsid w:val="001C7F99"/>
    <w:rsid w:val="001D5B61"/>
    <w:rsid w:val="001D798E"/>
    <w:rsid w:val="001D7AF1"/>
    <w:rsid w:val="001F4962"/>
    <w:rsid w:val="001F6BFF"/>
    <w:rsid w:val="00200D0B"/>
    <w:rsid w:val="002142C9"/>
    <w:rsid w:val="00230CA1"/>
    <w:rsid w:val="00231ECB"/>
    <w:rsid w:val="002561D5"/>
    <w:rsid w:val="002655EE"/>
    <w:rsid w:val="0027075A"/>
    <w:rsid w:val="0027575E"/>
    <w:rsid w:val="0028361F"/>
    <w:rsid w:val="00283D76"/>
    <w:rsid w:val="00297A26"/>
    <w:rsid w:val="002A7C27"/>
    <w:rsid w:val="002C1703"/>
    <w:rsid w:val="002C7F72"/>
    <w:rsid w:val="002E036D"/>
    <w:rsid w:val="002F4DFB"/>
    <w:rsid w:val="00305F7D"/>
    <w:rsid w:val="00310F99"/>
    <w:rsid w:val="00311EE4"/>
    <w:rsid w:val="003142DC"/>
    <w:rsid w:val="00326B87"/>
    <w:rsid w:val="0033413E"/>
    <w:rsid w:val="003373EC"/>
    <w:rsid w:val="003525A2"/>
    <w:rsid w:val="0036460B"/>
    <w:rsid w:val="003736DB"/>
    <w:rsid w:val="003742EF"/>
    <w:rsid w:val="003947BA"/>
    <w:rsid w:val="00396E99"/>
    <w:rsid w:val="003C3959"/>
    <w:rsid w:val="003E1063"/>
    <w:rsid w:val="003E4906"/>
    <w:rsid w:val="003E49A7"/>
    <w:rsid w:val="003E5791"/>
    <w:rsid w:val="003E5E1A"/>
    <w:rsid w:val="003F207B"/>
    <w:rsid w:val="00401F86"/>
    <w:rsid w:val="004041C3"/>
    <w:rsid w:val="004142A1"/>
    <w:rsid w:val="00416845"/>
    <w:rsid w:val="00423BF6"/>
    <w:rsid w:val="004311B0"/>
    <w:rsid w:val="0043134C"/>
    <w:rsid w:val="00435C4C"/>
    <w:rsid w:val="00436238"/>
    <w:rsid w:val="0044357B"/>
    <w:rsid w:val="004470ED"/>
    <w:rsid w:val="00461BFB"/>
    <w:rsid w:val="00463EE4"/>
    <w:rsid w:val="004A1591"/>
    <w:rsid w:val="004A3531"/>
    <w:rsid w:val="004A4B26"/>
    <w:rsid w:val="004A6B09"/>
    <w:rsid w:val="004B2027"/>
    <w:rsid w:val="004C6286"/>
    <w:rsid w:val="004D70F1"/>
    <w:rsid w:val="004E29E3"/>
    <w:rsid w:val="004F634E"/>
    <w:rsid w:val="00507240"/>
    <w:rsid w:val="00511B67"/>
    <w:rsid w:val="00512B43"/>
    <w:rsid w:val="00514288"/>
    <w:rsid w:val="00520D2D"/>
    <w:rsid w:val="00524B2D"/>
    <w:rsid w:val="005274C1"/>
    <w:rsid w:val="005372FC"/>
    <w:rsid w:val="00541D2D"/>
    <w:rsid w:val="00542225"/>
    <w:rsid w:val="005632FA"/>
    <w:rsid w:val="00574206"/>
    <w:rsid w:val="0057453B"/>
    <w:rsid w:val="005B1488"/>
    <w:rsid w:val="005B69C7"/>
    <w:rsid w:val="005C5B65"/>
    <w:rsid w:val="005D0E70"/>
    <w:rsid w:val="005E0CB6"/>
    <w:rsid w:val="005E28AC"/>
    <w:rsid w:val="005E6497"/>
    <w:rsid w:val="005E7F54"/>
    <w:rsid w:val="005F05C3"/>
    <w:rsid w:val="005F7995"/>
    <w:rsid w:val="00603A9D"/>
    <w:rsid w:val="00603E9A"/>
    <w:rsid w:val="00615D51"/>
    <w:rsid w:val="006343AF"/>
    <w:rsid w:val="006415A8"/>
    <w:rsid w:val="00645C7A"/>
    <w:rsid w:val="006502B3"/>
    <w:rsid w:val="00652664"/>
    <w:rsid w:val="0068799E"/>
    <w:rsid w:val="006A0C31"/>
    <w:rsid w:val="006A645C"/>
    <w:rsid w:val="006A6F26"/>
    <w:rsid w:val="006C3D9F"/>
    <w:rsid w:val="006D05EC"/>
    <w:rsid w:val="006D623F"/>
    <w:rsid w:val="006D775B"/>
    <w:rsid w:val="006E183E"/>
    <w:rsid w:val="006E1E27"/>
    <w:rsid w:val="006E4B3F"/>
    <w:rsid w:val="006F1618"/>
    <w:rsid w:val="00723DE8"/>
    <w:rsid w:val="007327AD"/>
    <w:rsid w:val="0074154C"/>
    <w:rsid w:val="007416B6"/>
    <w:rsid w:val="0074210D"/>
    <w:rsid w:val="00742B9F"/>
    <w:rsid w:val="00751982"/>
    <w:rsid w:val="007523DF"/>
    <w:rsid w:val="00753250"/>
    <w:rsid w:val="00775ACC"/>
    <w:rsid w:val="0077706B"/>
    <w:rsid w:val="00786B20"/>
    <w:rsid w:val="007A5287"/>
    <w:rsid w:val="007B1BA4"/>
    <w:rsid w:val="007B3B3E"/>
    <w:rsid w:val="007D386E"/>
    <w:rsid w:val="007D6009"/>
    <w:rsid w:val="007E4D8F"/>
    <w:rsid w:val="007E5C6D"/>
    <w:rsid w:val="007E628C"/>
    <w:rsid w:val="007F6F2C"/>
    <w:rsid w:val="0082346C"/>
    <w:rsid w:val="00874D14"/>
    <w:rsid w:val="00883119"/>
    <w:rsid w:val="00894FBC"/>
    <w:rsid w:val="008B4397"/>
    <w:rsid w:val="008D315D"/>
    <w:rsid w:val="008E44F2"/>
    <w:rsid w:val="008E60A4"/>
    <w:rsid w:val="008E688D"/>
    <w:rsid w:val="00917A5F"/>
    <w:rsid w:val="00937A62"/>
    <w:rsid w:val="00951BAF"/>
    <w:rsid w:val="00954831"/>
    <w:rsid w:val="009550DA"/>
    <w:rsid w:val="00967665"/>
    <w:rsid w:val="00980215"/>
    <w:rsid w:val="00995A27"/>
    <w:rsid w:val="009D3A79"/>
    <w:rsid w:val="009E11FA"/>
    <w:rsid w:val="00A113DB"/>
    <w:rsid w:val="00A12744"/>
    <w:rsid w:val="00A2123B"/>
    <w:rsid w:val="00A22457"/>
    <w:rsid w:val="00A2799E"/>
    <w:rsid w:val="00A301AF"/>
    <w:rsid w:val="00A37E6B"/>
    <w:rsid w:val="00A502AA"/>
    <w:rsid w:val="00A509F0"/>
    <w:rsid w:val="00A53C16"/>
    <w:rsid w:val="00A54652"/>
    <w:rsid w:val="00A62ABE"/>
    <w:rsid w:val="00A814DA"/>
    <w:rsid w:val="00A85FC7"/>
    <w:rsid w:val="00A94A31"/>
    <w:rsid w:val="00AA37EF"/>
    <w:rsid w:val="00AB034B"/>
    <w:rsid w:val="00AB30B4"/>
    <w:rsid w:val="00AD5BDC"/>
    <w:rsid w:val="00AF01AC"/>
    <w:rsid w:val="00AF05C8"/>
    <w:rsid w:val="00AF10D0"/>
    <w:rsid w:val="00AF37E7"/>
    <w:rsid w:val="00B070FE"/>
    <w:rsid w:val="00B14F29"/>
    <w:rsid w:val="00B179F3"/>
    <w:rsid w:val="00B2101B"/>
    <w:rsid w:val="00B26D6E"/>
    <w:rsid w:val="00B4617A"/>
    <w:rsid w:val="00B519B6"/>
    <w:rsid w:val="00B51BFA"/>
    <w:rsid w:val="00B52518"/>
    <w:rsid w:val="00B533D3"/>
    <w:rsid w:val="00B564BA"/>
    <w:rsid w:val="00B70288"/>
    <w:rsid w:val="00B74268"/>
    <w:rsid w:val="00B7557F"/>
    <w:rsid w:val="00B806C4"/>
    <w:rsid w:val="00B83D9F"/>
    <w:rsid w:val="00B9751B"/>
    <w:rsid w:val="00BB540D"/>
    <w:rsid w:val="00BC5829"/>
    <w:rsid w:val="00BD1122"/>
    <w:rsid w:val="00BE4254"/>
    <w:rsid w:val="00BE5741"/>
    <w:rsid w:val="00BF5B3B"/>
    <w:rsid w:val="00C10199"/>
    <w:rsid w:val="00C1373F"/>
    <w:rsid w:val="00C34FE8"/>
    <w:rsid w:val="00C363F5"/>
    <w:rsid w:val="00C41D2A"/>
    <w:rsid w:val="00C479F2"/>
    <w:rsid w:val="00C559BD"/>
    <w:rsid w:val="00C6058C"/>
    <w:rsid w:val="00C9009D"/>
    <w:rsid w:val="00C907EA"/>
    <w:rsid w:val="00CA50DD"/>
    <w:rsid w:val="00CB1CEF"/>
    <w:rsid w:val="00CE55A0"/>
    <w:rsid w:val="00CF15B1"/>
    <w:rsid w:val="00CF4FA6"/>
    <w:rsid w:val="00D14D1F"/>
    <w:rsid w:val="00D1730B"/>
    <w:rsid w:val="00D22DE3"/>
    <w:rsid w:val="00D31D4B"/>
    <w:rsid w:val="00D46ADA"/>
    <w:rsid w:val="00D64813"/>
    <w:rsid w:val="00D72E58"/>
    <w:rsid w:val="00D7348C"/>
    <w:rsid w:val="00D82B91"/>
    <w:rsid w:val="00DA24E4"/>
    <w:rsid w:val="00DB07C0"/>
    <w:rsid w:val="00DC411D"/>
    <w:rsid w:val="00DC4AB3"/>
    <w:rsid w:val="00DD0759"/>
    <w:rsid w:val="00DE0AC8"/>
    <w:rsid w:val="00DE6F3C"/>
    <w:rsid w:val="00E117F5"/>
    <w:rsid w:val="00E2185D"/>
    <w:rsid w:val="00E263DE"/>
    <w:rsid w:val="00E27BFC"/>
    <w:rsid w:val="00E3054E"/>
    <w:rsid w:val="00E347F3"/>
    <w:rsid w:val="00E37739"/>
    <w:rsid w:val="00E543CC"/>
    <w:rsid w:val="00E54471"/>
    <w:rsid w:val="00E754D0"/>
    <w:rsid w:val="00E76298"/>
    <w:rsid w:val="00E92D10"/>
    <w:rsid w:val="00EB50CF"/>
    <w:rsid w:val="00EB64BA"/>
    <w:rsid w:val="00EC114C"/>
    <w:rsid w:val="00EF03E7"/>
    <w:rsid w:val="00EF0DD4"/>
    <w:rsid w:val="00EF255F"/>
    <w:rsid w:val="00EF5B8C"/>
    <w:rsid w:val="00F24706"/>
    <w:rsid w:val="00F3076D"/>
    <w:rsid w:val="00F40E80"/>
    <w:rsid w:val="00F50E19"/>
    <w:rsid w:val="00F51FD8"/>
    <w:rsid w:val="00F962C2"/>
    <w:rsid w:val="00FA6B67"/>
    <w:rsid w:val="00FA7FD1"/>
    <w:rsid w:val="00FB26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DC"/>
    <w:rPr>
      <w:sz w:val="26"/>
      <w:szCs w:val="26"/>
      <w:lang w:val="en-US" w:eastAsia="en-US"/>
    </w:rPr>
  </w:style>
  <w:style w:type="paragraph" w:styleId="Heading5">
    <w:name w:val="heading 5"/>
    <w:basedOn w:val="Normal"/>
    <w:next w:val="Normal"/>
    <w:qFormat/>
    <w:rsid w:val="00AD5BDC"/>
    <w:pPr>
      <w:keepNext/>
      <w:tabs>
        <w:tab w:val="center" w:pos="1540"/>
        <w:tab w:val="center" w:pos="6020"/>
      </w:tabs>
      <w:outlineLvl w:val="4"/>
    </w:pPr>
    <w:rPr>
      <w:rFonts w:ascii="VNtimes new roman" w:hAnsi="VN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BDC"/>
    <w:pPr>
      <w:tabs>
        <w:tab w:val="center" w:pos="4320"/>
        <w:tab w:val="right" w:pos="8640"/>
      </w:tabs>
    </w:pPr>
    <w:rPr>
      <w:sz w:val="28"/>
      <w:szCs w:val="28"/>
    </w:rPr>
  </w:style>
  <w:style w:type="character" w:styleId="PageNumber">
    <w:name w:val="page number"/>
    <w:basedOn w:val="DefaultParagraphFont"/>
    <w:rsid w:val="00AD5BDC"/>
  </w:style>
  <w:style w:type="table" w:styleId="TableGrid">
    <w:name w:val="Table Grid"/>
    <w:basedOn w:val="TableNormal"/>
    <w:rsid w:val="00AD5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951BAF"/>
    <w:pPr>
      <w:ind w:firstLine="737"/>
      <w:jc w:val="both"/>
    </w:pPr>
    <w:rPr>
      <w:szCs w:val="24"/>
    </w:rPr>
  </w:style>
  <w:style w:type="paragraph" w:styleId="ListParagraph">
    <w:name w:val="List Paragraph"/>
    <w:basedOn w:val="Normal"/>
    <w:uiPriority w:val="34"/>
    <w:qFormat/>
    <w:rsid w:val="006415A8"/>
    <w:pPr>
      <w:ind w:left="720"/>
      <w:contextualSpacing/>
    </w:pPr>
  </w:style>
  <w:style w:type="character" w:styleId="Strong">
    <w:name w:val="Strong"/>
    <w:basedOn w:val="DefaultParagraphFont"/>
    <w:qFormat/>
    <w:rsid w:val="00FA6B67"/>
    <w:rPr>
      <w:b/>
      <w:bCs/>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6D775B"/>
    <w:rPr>
      <w:rFonts w:ascii="Calibri" w:eastAsia="Calibri" w:hAnsi="Calibri" w:cs="Calibri"/>
      <w:noProof/>
      <w:sz w:val="24"/>
      <w:szCs w:val="24"/>
      <w:lang w:eastAsia="x-none"/>
    </w:rPr>
  </w:style>
  <w:style w:type="paragraph" w:styleId="NormalWeb">
    <w:name w:val="Normal (Web)"/>
    <w:aliases w:val="Обычный (веб)1,Обычный (веб) Знак,Обычный (веб) Знак1,Обычный (веб) Знак Знак,Char Char Char"/>
    <w:basedOn w:val="Normal"/>
    <w:link w:val="NormalWebChar"/>
    <w:rsid w:val="006D775B"/>
    <w:pPr>
      <w:spacing w:after="120"/>
    </w:pPr>
    <w:rPr>
      <w:rFonts w:ascii="Calibri" w:eastAsia="Calibri" w:hAnsi="Calibri" w:cs="Calibri"/>
      <w:noProof/>
      <w:sz w:val="24"/>
      <w:szCs w:val="24"/>
      <w:lang w:val="vi-VN" w:eastAsia="x-none"/>
    </w:rPr>
  </w:style>
  <w:style w:type="character" w:customStyle="1" w:styleId="BodyTextChar1">
    <w:name w:val="Body Text Char1"/>
    <w:locked/>
    <w:rsid w:val="006D775B"/>
    <w:rPr>
      <w:rFonts w:ascii="Times New Roman" w:hAnsi="Times New Roman" w:cs="Times New Roman" w:hint="default"/>
      <w:sz w:val="26"/>
      <w:szCs w:val="26"/>
      <w:shd w:val="clear" w:color="auto" w:fill="FFFFFF"/>
    </w:rPr>
  </w:style>
  <w:style w:type="character" w:customStyle="1" w:styleId="fontstyle01">
    <w:name w:val="fontstyle01"/>
    <w:rsid w:val="006D775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305F7D"/>
    <w:pPr>
      <w:tabs>
        <w:tab w:val="center" w:pos="4680"/>
        <w:tab w:val="right" w:pos="9360"/>
      </w:tabs>
    </w:pPr>
  </w:style>
  <w:style w:type="character" w:customStyle="1" w:styleId="HeaderChar">
    <w:name w:val="Header Char"/>
    <w:basedOn w:val="DefaultParagraphFont"/>
    <w:link w:val="Header"/>
    <w:uiPriority w:val="99"/>
    <w:rsid w:val="00305F7D"/>
    <w:rPr>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DC"/>
    <w:rPr>
      <w:sz w:val="26"/>
      <w:szCs w:val="26"/>
      <w:lang w:val="en-US" w:eastAsia="en-US"/>
    </w:rPr>
  </w:style>
  <w:style w:type="paragraph" w:styleId="Heading5">
    <w:name w:val="heading 5"/>
    <w:basedOn w:val="Normal"/>
    <w:next w:val="Normal"/>
    <w:qFormat/>
    <w:rsid w:val="00AD5BDC"/>
    <w:pPr>
      <w:keepNext/>
      <w:tabs>
        <w:tab w:val="center" w:pos="1540"/>
        <w:tab w:val="center" w:pos="6020"/>
      </w:tabs>
      <w:outlineLvl w:val="4"/>
    </w:pPr>
    <w:rPr>
      <w:rFonts w:ascii="VNtimes new roman" w:hAnsi="VN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BDC"/>
    <w:pPr>
      <w:tabs>
        <w:tab w:val="center" w:pos="4320"/>
        <w:tab w:val="right" w:pos="8640"/>
      </w:tabs>
    </w:pPr>
    <w:rPr>
      <w:sz w:val="28"/>
      <w:szCs w:val="28"/>
    </w:rPr>
  </w:style>
  <w:style w:type="character" w:styleId="PageNumber">
    <w:name w:val="page number"/>
    <w:basedOn w:val="DefaultParagraphFont"/>
    <w:rsid w:val="00AD5BDC"/>
  </w:style>
  <w:style w:type="table" w:styleId="TableGrid">
    <w:name w:val="Table Grid"/>
    <w:basedOn w:val="TableNormal"/>
    <w:rsid w:val="00AD5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951BAF"/>
    <w:pPr>
      <w:ind w:firstLine="737"/>
      <w:jc w:val="both"/>
    </w:pPr>
    <w:rPr>
      <w:szCs w:val="24"/>
    </w:rPr>
  </w:style>
  <w:style w:type="paragraph" w:styleId="ListParagraph">
    <w:name w:val="List Paragraph"/>
    <w:basedOn w:val="Normal"/>
    <w:uiPriority w:val="34"/>
    <w:qFormat/>
    <w:rsid w:val="006415A8"/>
    <w:pPr>
      <w:ind w:left="720"/>
      <w:contextualSpacing/>
    </w:pPr>
  </w:style>
  <w:style w:type="character" w:styleId="Strong">
    <w:name w:val="Strong"/>
    <w:basedOn w:val="DefaultParagraphFont"/>
    <w:qFormat/>
    <w:rsid w:val="00FA6B67"/>
    <w:rPr>
      <w:b/>
      <w:bCs/>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6D775B"/>
    <w:rPr>
      <w:rFonts w:ascii="Calibri" w:eastAsia="Calibri" w:hAnsi="Calibri" w:cs="Calibri"/>
      <w:noProof/>
      <w:sz w:val="24"/>
      <w:szCs w:val="24"/>
      <w:lang w:eastAsia="x-none"/>
    </w:rPr>
  </w:style>
  <w:style w:type="paragraph" w:styleId="NormalWeb">
    <w:name w:val="Normal (Web)"/>
    <w:aliases w:val="Обычный (веб)1,Обычный (веб) Знак,Обычный (веб) Знак1,Обычный (веб) Знак Знак,Char Char Char"/>
    <w:basedOn w:val="Normal"/>
    <w:link w:val="NormalWebChar"/>
    <w:rsid w:val="006D775B"/>
    <w:pPr>
      <w:spacing w:after="120"/>
    </w:pPr>
    <w:rPr>
      <w:rFonts w:ascii="Calibri" w:eastAsia="Calibri" w:hAnsi="Calibri" w:cs="Calibri"/>
      <w:noProof/>
      <w:sz w:val="24"/>
      <w:szCs w:val="24"/>
      <w:lang w:val="vi-VN" w:eastAsia="x-none"/>
    </w:rPr>
  </w:style>
  <w:style w:type="character" w:customStyle="1" w:styleId="BodyTextChar1">
    <w:name w:val="Body Text Char1"/>
    <w:locked/>
    <w:rsid w:val="006D775B"/>
    <w:rPr>
      <w:rFonts w:ascii="Times New Roman" w:hAnsi="Times New Roman" w:cs="Times New Roman" w:hint="default"/>
      <w:sz w:val="26"/>
      <w:szCs w:val="26"/>
      <w:shd w:val="clear" w:color="auto" w:fill="FFFFFF"/>
    </w:rPr>
  </w:style>
  <w:style w:type="character" w:customStyle="1" w:styleId="fontstyle01">
    <w:name w:val="fontstyle01"/>
    <w:rsid w:val="006D775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305F7D"/>
    <w:pPr>
      <w:tabs>
        <w:tab w:val="center" w:pos="4680"/>
        <w:tab w:val="right" w:pos="9360"/>
      </w:tabs>
    </w:pPr>
  </w:style>
  <w:style w:type="character" w:customStyle="1" w:styleId="HeaderChar">
    <w:name w:val="Header Char"/>
    <w:basedOn w:val="DefaultParagraphFont"/>
    <w:link w:val="Header"/>
    <w:uiPriority w:val="99"/>
    <w:rsid w:val="00305F7D"/>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7418">
      <w:bodyDiv w:val="1"/>
      <w:marLeft w:val="0"/>
      <w:marRight w:val="0"/>
      <w:marTop w:val="0"/>
      <w:marBottom w:val="0"/>
      <w:divBdr>
        <w:top w:val="none" w:sz="0" w:space="0" w:color="auto"/>
        <w:left w:val="none" w:sz="0" w:space="0" w:color="auto"/>
        <w:bottom w:val="none" w:sz="0" w:space="0" w:color="auto"/>
        <w:right w:val="none" w:sz="0" w:space="0" w:color="auto"/>
      </w:divBdr>
    </w:div>
    <w:div w:id="16648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vt:lpstr>
    </vt:vector>
  </TitlesOfParts>
  <Company>NIIT</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dc:title>
  <dc:subject/>
  <dc:creator>Admin</dc:creator>
  <cp:keywords/>
  <dc:description/>
  <cp:lastModifiedBy>Admin</cp:lastModifiedBy>
  <cp:revision>1</cp:revision>
  <cp:lastPrinted>2021-04-05T03:00:00Z</cp:lastPrinted>
  <dcterms:created xsi:type="dcterms:W3CDTF">2022-05-30T09:22:00Z</dcterms:created>
  <dcterms:modified xsi:type="dcterms:W3CDTF">2022-05-30T09:22:00Z</dcterms:modified>
</cp:coreProperties>
</file>